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10" w:rsidRPr="00730484" w:rsidRDefault="00760D10" w:rsidP="003164F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730484">
        <w:rPr>
          <w:rFonts w:ascii="Times New Roman" w:hAnsi="Times New Roman" w:cs="Times New Roman"/>
          <w:snapToGrid w:val="0"/>
          <w:sz w:val="26"/>
          <w:szCs w:val="26"/>
        </w:rPr>
        <w:t xml:space="preserve">Приложение №17 </w:t>
      </w:r>
    </w:p>
    <w:p w:rsidR="00760D10" w:rsidRPr="00730484" w:rsidRDefault="00760D10" w:rsidP="003164F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730484">
        <w:rPr>
          <w:rFonts w:ascii="Times New Roman" w:hAnsi="Times New Roman" w:cs="Times New Roman"/>
          <w:snapToGrid w:val="0"/>
          <w:sz w:val="26"/>
          <w:szCs w:val="26"/>
        </w:rPr>
        <w:t>к решению Совета директоров</w:t>
      </w:r>
    </w:p>
    <w:p w:rsidR="00760D10" w:rsidRPr="00730484" w:rsidRDefault="00760D10" w:rsidP="003164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АО "</w:t>
      </w:r>
      <w:proofErr w:type="spellStart"/>
      <w:r w:rsidRPr="00730484">
        <w:rPr>
          <w:rFonts w:ascii="Times New Roman" w:hAnsi="Times New Roman" w:cs="Times New Roman"/>
          <w:sz w:val="26"/>
          <w:szCs w:val="26"/>
        </w:rPr>
        <w:t>Отбасы</w:t>
      </w:r>
      <w:proofErr w:type="spellEnd"/>
      <w:r w:rsidRPr="00730484">
        <w:rPr>
          <w:rFonts w:ascii="Times New Roman" w:hAnsi="Times New Roman" w:cs="Times New Roman"/>
          <w:sz w:val="26"/>
          <w:szCs w:val="26"/>
        </w:rPr>
        <w:t xml:space="preserve"> банк"</w:t>
      </w:r>
    </w:p>
    <w:p w:rsidR="00760D10" w:rsidRPr="00730484" w:rsidRDefault="00760D10" w:rsidP="003164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napToGrid w:val="0"/>
          <w:sz w:val="26"/>
          <w:szCs w:val="26"/>
        </w:rPr>
        <w:t>от "__"________2021 года №_____</w:t>
      </w:r>
      <w:r w:rsidRPr="007304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D10" w:rsidRPr="00730484" w:rsidRDefault="00760D10" w:rsidP="003164F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FF"/>
          <w:spacing w:val="-3"/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6"/>
        <w:gridCol w:w="2273"/>
        <w:gridCol w:w="5210"/>
      </w:tblGrid>
      <w:tr w:rsidR="00760D10" w:rsidRPr="00730484" w:rsidTr="00820643">
        <w:trPr>
          <w:trHeight w:val="141"/>
        </w:trPr>
        <w:tc>
          <w:tcPr>
            <w:tcW w:w="18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  <w:r w:rsidRPr="00730484"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BD48E4" wp14:editId="03A1FD17">
                  <wp:extent cx="104775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  <w:t>Вышестоящий внутренний документ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kk-KZ" w:eastAsia="x-none"/>
              </w:rPr>
              <w:t>Устав АО "Отбасы банк"</w:t>
            </w:r>
          </w:p>
        </w:tc>
      </w:tr>
      <w:tr w:rsidR="00760D10" w:rsidRPr="00730484" w:rsidTr="00820643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  <w:t>Владелец внутреннего документа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kk-KZ" w:eastAsia="x-none"/>
              </w:rPr>
              <w:t>Корпоративный секретарь</w:t>
            </w:r>
          </w:p>
        </w:tc>
      </w:tr>
      <w:tr w:rsidR="00760D10" w:rsidRPr="00730484" w:rsidTr="00820643">
        <w:trPr>
          <w:trHeight w:val="9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  <w:t>Разработал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kk-KZ" w:eastAsia="x-none"/>
              </w:rPr>
            </w:pPr>
            <w:r w:rsidRPr="00730484">
              <w:rPr>
                <w:rFonts w:ascii="Times New Roman" w:eastAsia="SimSun" w:hAnsi="Times New Roman" w:cs="Times New Roman"/>
                <w:bCs/>
                <w:sz w:val="26"/>
                <w:szCs w:val="26"/>
                <w:lang w:val="kk-KZ"/>
              </w:rPr>
              <w:t>Корпоративный секретарь Погребная Е.Д.</w:t>
            </w:r>
          </w:p>
        </w:tc>
      </w:tr>
      <w:tr w:rsidR="00760D10" w:rsidRPr="00730484" w:rsidTr="00820643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x-none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x-none" w:eastAsia="x-none"/>
              </w:rPr>
              <w:t>Утверждено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x-none" w:eastAsia="x-none"/>
              </w:rPr>
            </w:pPr>
            <w:r w:rsidRPr="00730484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решение Совета директоров АО "</w:t>
            </w:r>
            <w:proofErr w:type="spellStart"/>
            <w:r w:rsidRPr="00730484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Отбасы</w:t>
            </w:r>
            <w:proofErr w:type="spellEnd"/>
            <w:r w:rsidRPr="00730484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банк" от "25" августа 2021 года (№ 8)</w:t>
            </w:r>
          </w:p>
        </w:tc>
      </w:tr>
      <w:tr w:rsidR="00760D10" w:rsidRPr="00730484" w:rsidTr="00820643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x-none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x-none" w:eastAsia="x-none"/>
              </w:rPr>
              <w:t>Дата вступления в силу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eastAsia="x-none"/>
              </w:rPr>
            </w:pPr>
            <w:r w:rsidRPr="00730484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x-none" w:eastAsia="x-none"/>
              </w:rPr>
              <w:t>"</w:t>
            </w:r>
            <w:r w:rsidRPr="00730484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x-none"/>
              </w:rPr>
              <w:t>25</w:t>
            </w:r>
            <w:r w:rsidRPr="00730484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x-none" w:eastAsia="x-none"/>
              </w:rPr>
              <w:t xml:space="preserve">" </w:t>
            </w:r>
            <w:r w:rsidRPr="00730484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x-none"/>
              </w:rPr>
              <w:t xml:space="preserve">августа </w:t>
            </w: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x-none" w:eastAsia="x-none"/>
              </w:rPr>
              <w:t>20</w:t>
            </w: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eastAsia="x-none"/>
              </w:rPr>
              <w:t>21</w:t>
            </w: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val="x-none" w:eastAsia="x-none"/>
              </w:rPr>
              <w:t xml:space="preserve"> года</w:t>
            </w:r>
          </w:p>
        </w:tc>
      </w:tr>
      <w:tr w:rsidR="00760D10" w:rsidRPr="00730484" w:rsidTr="00820643">
        <w:trPr>
          <w:trHeight w:val="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val="kk-KZ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x-none" w:eastAsia="x-none"/>
              </w:rPr>
            </w:pPr>
            <w:r w:rsidRPr="00730484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val="kk-KZ" w:eastAsia="x-none"/>
              </w:rPr>
              <w:t>Гриф ограничения</w:t>
            </w:r>
          </w:p>
        </w:tc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D10" w:rsidRPr="00730484" w:rsidRDefault="00760D10" w:rsidP="003164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eastAsia="x-none"/>
              </w:rPr>
            </w:pPr>
            <w:r w:rsidRPr="00730484">
              <w:rPr>
                <w:rFonts w:ascii="Times New Roman" w:eastAsia="SimSun" w:hAnsi="Times New Roman" w:cs="Times New Roman"/>
                <w:bCs/>
                <w:noProof/>
                <w:sz w:val="26"/>
                <w:szCs w:val="26"/>
                <w:lang w:eastAsia="x-none"/>
              </w:rPr>
              <w:t>Без ограничения</w:t>
            </w:r>
          </w:p>
        </w:tc>
      </w:tr>
    </w:tbl>
    <w:p w:rsidR="00760D10" w:rsidRPr="00730484" w:rsidRDefault="00760D10" w:rsidP="003164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</w:p>
    <w:p w:rsidR="00760D10" w:rsidRPr="00730484" w:rsidRDefault="00760D10" w:rsidP="003164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</w:p>
    <w:p w:rsidR="00760D10" w:rsidRPr="00730484" w:rsidRDefault="00760D10" w:rsidP="003164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</w:p>
    <w:p w:rsidR="00760D10" w:rsidRPr="00730484" w:rsidRDefault="00760D10" w:rsidP="003164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</w:p>
    <w:p w:rsidR="00760D10" w:rsidRPr="00730484" w:rsidRDefault="00760D10" w:rsidP="003164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</w:p>
    <w:p w:rsidR="00760D10" w:rsidRPr="00730484" w:rsidRDefault="00760D10" w:rsidP="003164F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0484">
        <w:rPr>
          <w:rFonts w:ascii="Times New Roman" w:hAnsi="Times New Roman" w:cs="Times New Roman"/>
          <w:b/>
          <w:snapToGrid w:val="0"/>
          <w:sz w:val="26"/>
          <w:szCs w:val="26"/>
        </w:rPr>
        <w:t>Положение</w:t>
      </w:r>
    </w:p>
    <w:p w:rsidR="00760D10" w:rsidRPr="00730484" w:rsidRDefault="00760D10" w:rsidP="003164F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048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о Комитете по кадрам, вознаграждениям и социальным </w:t>
      </w:r>
      <w:r w:rsidR="001844D7" w:rsidRPr="00730484">
        <w:rPr>
          <w:rFonts w:ascii="Times New Roman" w:hAnsi="Times New Roman" w:cs="Times New Roman"/>
          <w:b/>
          <w:snapToGrid w:val="0"/>
          <w:sz w:val="26"/>
          <w:szCs w:val="26"/>
        </w:rPr>
        <w:t>вопросам</w:t>
      </w:r>
    </w:p>
    <w:p w:rsidR="00760D10" w:rsidRPr="00730484" w:rsidRDefault="00760D10" w:rsidP="003164F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048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Совета директоров АО "</w:t>
      </w:r>
      <w:proofErr w:type="spellStart"/>
      <w:r w:rsidRPr="00730484">
        <w:rPr>
          <w:rFonts w:ascii="Times New Roman" w:hAnsi="Times New Roman" w:cs="Times New Roman"/>
          <w:b/>
          <w:snapToGrid w:val="0"/>
          <w:sz w:val="26"/>
          <w:szCs w:val="26"/>
        </w:rPr>
        <w:t>Отбасы</w:t>
      </w:r>
      <w:proofErr w:type="spellEnd"/>
      <w:r w:rsidRPr="0073048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банк"</w:t>
      </w:r>
    </w:p>
    <w:p w:rsidR="00760D10" w:rsidRPr="00F24AA7" w:rsidRDefault="00B91776" w:rsidP="00B9177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4"/>
          <w:szCs w:val="26"/>
        </w:rPr>
      </w:pPr>
      <w:r>
        <w:rPr>
          <w:rFonts w:ascii="Times New Roman" w:eastAsia="Calibri" w:hAnsi="Times New Roman" w:cs="Times New Roman"/>
          <w:i/>
          <w:color w:val="0000FF"/>
          <w:sz w:val="24"/>
          <w:szCs w:val="26"/>
        </w:rPr>
        <w:t>(н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аименование изменено в соответствии с решением </w:t>
      </w:r>
      <w:r w:rsidR="00730484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АО «Отбасы банк»</w:t>
      </w:r>
      <w:r w:rsidR="00730484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</w:t>
      </w:r>
      <w:r w:rsidR="00730484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>(протокол №</w:t>
      </w:r>
      <w:r w:rsidR="00F47B66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 </w:t>
      </w:r>
      <w:bookmarkStart w:id="0" w:name="_GoBack"/>
      <w:bookmarkEnd w:id="0"/>
      <w:r w:rsidR="00730484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7</w:t>
      </w:r>
      <w:r w:rsidR="00730484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) 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</w:t>
      </w:r>
      <w:r w:rsidR="00184BA0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года </w:t>
      </w: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color w:val="5B9BD5"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36" w:rsidRPr="00730484" w:rsidRDefault="00094B36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г. Алматы, 2021 год</w:t>
      </w:r>
    </w:p>
    <w:p w:rsidR="00600CE8" w:rsidRPr="00730484" w:rsidRDefault="00600CE8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00CE8" w:rsidRPr="00730484" w:rsidRDefault="00600CE8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480330" w:rsidRPr="00480330" w:rsidTr="006954C5">
        <w:tc>
          <w:tcPr>
            <w:tcW w:w="1129" w:type="dxa"/>
          </w:tcPr>
          <w:p w:rsidR="00480330" w:rsidRPr="00480330" w:rsidRDefault="00480330" w:rsidP="006954C5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t xml:space="preserve">Номер версии </w:t>
            </w:r>
          </w:p>
        </w:tc>
        <w:tc>
          <w:tcPr>
            <w:tcW w:w="5103" w:type="dxa"/>
          </w:tcPr>
          <w:p w:rsidR="00480330" w:rsidRPr="00480330" w:rsidRDefault="00480330" w:rsidP="006954C5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t xml:space="preserve">Реквизиты решения органа Банка об утверждении изменений/дополнений  </w:t>
            </w:r>
          </w:p>
        </w:tc>
        <w:tc>
          <w:tcPr>
            <w:tcW w:w="3115" w:type="dxa"/>
          </w:tcPr>
          <w:p w:rsidR="00480330" w:rsidRPr="00480330" w:rsidRDefault="00480330" w:rsidP="006954C5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t xml:space="preserve">Порядок введения в действие утвержденных изменений/дополнений  </w:t>
            </w:r>
          </w:p>
        </w:tc>
      </w:tr>
      <w:tr w:rsidR="00480330" w:rsidRPr="00480330" w:rsidTr="006954C5">
        <w:tc>
          <w:tcPr>
            <w:tcW w:w="1129" w:type="dxa"/>
          </w:tcPr>
          <w:p w:rsidR="00480330" w:rsidRPr="00480330" w:rsidRDefault="00480330" w:rsidP="00480330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0330" w:rsidRDefault="00480330" w:rsidP="004803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директоров АО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Отбасы банк»</w:t>
            </w:r>
          </w:p>
          <w:p w:rsidR="00480330" w:rsidRPr="00480330" w:rsidRDefault="00480330" w:rsidP="0048033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7</w:t>
            </w: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30.05.2023 г.</w:t>
            </w:r>
          </w:p>
        </w:tc>
        <w:tc>
          <w:tcPr>
            <w:tcW w:w="3115" w:type="dxa"/>
          </w:tcPr>
          <w:p w:rsidR="00480330" w:rsidRPr="00480330" w:rsidRDefault="00480330" w:rsidP="0048033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Вводится в действие с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30.05.2023 г.</w:t>
            </w:r>
          </w:p>
        </w:tc>
      </w:tr>
    </w:tbl>
    <w:p w:rsidR="00480330" w:rsidRP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0330" w:rsidRDefault="0048033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0D10" w:rsidRPr="00730484" w:rsidRDefault="00760D1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3048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Положение о Комитете по кадрам, вознаграждениям и социальным </w:t>
      </w:r>
      <w:r w:rsidR="001844D7" w:rsidRPr="00730484">
        <w:rPr>
          <w:rFonts w:ascii="Times New Roman" w:hAnsi="Times New Roman" w:cs="Times New Roman"/>
          <w:b/>
          <w:sz w:val="26"/>
          <w:szCs w:val="26"/>
          <w:lang w:val="kk-KZ"/>
        </w:rPr>
        <w:t>вопросам</w:t>
      </w:r>
    </w:p>
    <w:p w:rsidR="00760D10" w:rsidRPr="00730484" w:rsidRDefault="00760D1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73048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Совета директоров АО "Отбасы банк"</w:t>
      </w:r>
    </w:p>
    <w:p w:rsidR="00760D10" w:rsidRPr="00730484" w:rsidRDefault="00760D10" w:rsidP="003164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484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844D7" w:rsidRPr="00730484" w:rsidRDefault="001844D7" w:rsidP="00316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1.</w:t>
      </w:r>
      <w:r w:rsidRPr="00730484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 Комитете по кадрам, вознаграждениям и социальным </w:t>
      </w:r>
      <w:r w:rsidR="001844D7" w:rsidRPr="00730484">
        <w:rPr>
          <w:rFonts w:ascii="Times New Roman" w:hAnsi="Times New Roman" w:cs="Times New Roman"/>
          <w:sz w:val="26"/>
          <w:szCs w:val="26"/>
          <w:lang w:val="kk-KZ"/>
        </w:rPr>
        <w:t>вопросам</w:t>
      </w:r>
      <w:r w:rsidR="001844D7" w:rsidRPr="00730484">
        <w:rPr>
          <w:rFonts w:ascii="Times New Roman" w:hAnsi="Times New Roman" w:cs="Times New Roman"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является внутренним нормативным документом АО "</w:t>
      </w:r>
      <w:proofErr w:type="spellStart"/>
      <w:r w:rsidRPr="00730484">
        <w:rPr>
          <w:rFonts w:ascii="Times New Roman" w:hAnsi="Times New Roman" w:cs="Times New Roman"/>
          <w:sz w:val="26"/>
          <w:szCs w:val="26"/>
        </w:rPr>
        <w:t>Отбасы</w:t>
      </w:r>
      <w:proofErr w:type="spellEnd"/>
      <w:r w:rsidRPr="00730484">
        <w:rPr>
          <w:rFonts w:ascii="Times New Roman" w:hAnsi="Times New Roman" w:cs="Times New Roman"/>
          <w:sz w:val="26"/>
          <w:szCs w:val="26"/>
        </w:rPr>
        <w:t xml:space="preserve"> банк" (далее – Банк) и разработано в соответствии с Законом Республики Казахстан "Об акционерных обществах", Уставом, Кодексом корпоративного управления и Положением о Совете директоров.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2.</w:t>
      </w:r>
      <w:r w:rsidRPr="00730484">
        <w:rPr>
          <w:rFonts w:ascii="Times New Roman" w:hAnsi="Times New Roman" w:cs="Times New Roman"/>
          <w:sz w:val="26"/>
          <w:szCs w:val="26"/>
        </w:rPr>
        <w:tab/>
        <w:t>Понятия и определения, используемые в настоящем Положении: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Единственный акционер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– Акционерное общество «Национальный управляющий Холдинг «</w:t>
      </w:r>
      <w:proofErr w:type="spellStart"/>
      <w:r w:rsidRPr="00730484">
        <w:rPr>
          <w:rFonts w:ascii="Times New Roman" w:hAnsi="Times New Roman" w:cs="Times New Roman"/>
          <w:sz w:val="26"/>
          <w:szCs w:val="26"/>
        </w:rPr>
        <w:t>Байтерек</w:t>
      </w:r>
      <w:proofErr w:type="spellEnd"/>
      <w:r w:rsidRPr="00730484">
        <w:rPr>
          <w:rFonts w:ascii="Times New Roman" w:hAnsi="Times New Roman" w:cs="Times New Roman"/>
          <w:sz w:val="26"/>
          <w:szCs w:val="26"/>
        </w:rPr>
        <w:t>»;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Законодательство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совокупность нормативных правовых актов Республики Казахстан, принятых в установленном порядке;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 xml:space="preserve">Комитеты – </w:t>
      </w:r>
      <w:r w:rsidRPr="00730484">
        <w:rPr>
          <w:rFonts w:ascii="Times New Roman" w:hAnsi="Times New Roman" w:cs="Times New Roman"/>
          <w:sz w:val="26"/>
          <w:szCs w:val="26"/>
        </w:rPr>
        <w:t xml:space="preserve">комитеты Совета директоров Банка (Комитет по стратегическому планированию и корпоративному развитию, Комитет по аудиту, Комитет по кадрам, вознаграждениям и социальным </w:t>
      </w:r>
      <w:r w:rsidR="001844D7" w:rsidRPr="00730484">
        <w:rPr>
          <w:rFonts w:ascii="Times New Roman" w:hAnsi="Times New Roman" w:cs="Times New Roman"/>
          <w:sz w:val="26"/>
          <w:szCs w:val="26"/>
          <w:lang w:val="kk-KZ"/>
        </w:rPr>
        <w:t>выплатам,</w:t>
      </w:r>
      <w:r w:rsidRPr="00730484">
        <w:rPr>
          <w:rFonts w:ascii="Times New Roman" w:hAnsi="Times New Roman" w:cs="Times New Roman"/>
          <w:sz w:val="26"/>
          <w:szCs w:val="26"/>
        </w:rPr>
        <w:t xml:space="preserve"> Комитет по управлению рисками);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 xml:space="preserve">Комитет – </w:t>
      </w:r>
      <w:r w:rsidRPr="00730484">
        <w:rPr>
          <w:rFonts w:ascii="Times New Roman" w:hAnsi="Times New Roman" w:cs="Times New Roman"/>
          <w:sz w:val="26"/>
          <w:szCs w:val="26"/>
        </w:rPr>
        <w:t xml:space="preserve">Комитет по кадрам, вознаграждениям и социальным </w:t>
      </w:r>
      <w:r w:rsidR="00D420D3" w:rsidRPr="00730484">
        <w:rPr>
          <w:rFonts w:ascii="Times New Roman" w:hAnsi="Times New Roman" w:cs="Times New Roman"/>
          <w:sz w:val="26"/>
          <w:szCs w:val="26"/>
          <w:lang w:val="kk-KZ"/>
        </w:rPr>
        <w:t xml:space="preserve">выплатам </w:t>
      </w:r>
      <w:r w:rsidRPr="00730484">
        <w:rPr>
          <w:rFonts w:ascii="Times New Roman" w:hAnsi="Times New Roman" w:cs="Times New Roman"/>
          <w:sz w:val="26"/>
          <w:szCs w:val="26"/>
        </w:rPr>
        <w:t>Совета директоров Банка</w:t>
      </w:r>
      <w:r w:rsidRPr="00730484">
        <w:rPr>
          <w:rFonts w:ascii="Times New Roman" w:hAnsi="Times New Roman" w:cs="Times New Roman"/>
          <w:bCs/>
          <w:sz w:val="26"/>
          <w:szCs w:val="26"/>
        </w:rPr>
        <w:t>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Корпоративный секретарь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Корпоративный секретарь Банка;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Независимый директор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член Совета директоров, который не является аффилированным лицом Банка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Банка), не является аффилированным лицом по отношению к аффилированным лицам Банка; не связан подчиненностью с должностными лицами Банка или организаций - аффилированных лиц Банка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Банка и не являлся им в течение трех лет, предшествовавших его избранию в совет директоров; не участвует в аудите Банка в качестве аудитора, работающего в составе аудиторской организации, и не участвовал в таком аудите в течение трех лет, предшествовавших его избранию в совет директоров;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Служба внутреннего аудита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b/>
          <w:bCs/>
          <w:sz w:val="26"/>
          <w:szCs w:val="26"/>
        </w:rPr>
        <w:t>(СВА)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орган, осуществляющий контроль за финансово-хозяйственной деятельностью,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данного;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Совет директоров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орган управления;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Правление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>- исполнительный орган;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b/>
          <w:bCs/>
          <w:sz w:val="26"/>
          <w:szCs w:val="26"/>
        </w:rPr>
        <w:t>Устав</w:t>
      </w:r>
      <w:r w:rsidRPr="007304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 xml:space="preserve">- </w:t>
      </w:r>
      <w:r w:rsidR="001844D7" w:rsidRPr="00730484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730484">
        <w:rPr>
          <w:rFonts w:ascii="Times New Roman" w:hAnsi="Times New Roman" w:cs="Times New Roman"/>
          <w:sz w:val="26"/>
          <w:szCs w:val="26"/>
        </w:rPr>
        <w:t>став Банка.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3.</w:t>
      </w:r>
      <w:r w:rsidRPr="00730484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статус, компетенцию, количественный состав, порядок формирования и работы Комитет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730484">
        <w:rPr>
          <w:rFonts w:ascii="Times New Roman" w:hAnsi="Times New Roman" w:cs="Times New Roman"/>
          <w:sz w:val="26"/>
          <w:szCs w:val="26"/>
        </w:rPr>
        <w:t>, избрание Председателя и членов Комитет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730484">
        <w:rPr>
          <w:rFonts w:ascii="Times New Roman" w:hAnsi="Times New Roman" w:cs="Times New Roman"/>
          <w:sz w:val="26"/>
          <w:szCs w:val="26"/>
        </w:rPr>
        <w:t>, полномочия и досрочное прекращение их полномочий, а также права и обязанности.</w:t>
      </w:r>
    </w:p>
    <w:p w:rsidR="00760D10" w:rsidRPr="00730484" w:rsidRDefault="00760D10" w:rsidP="003164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4.</w:t>
      </w:r>
      <w:r w:rsidRPr="00730484">
        <w:rPr>
          <w:rFonts w:ascii="Times New Roman" w:hAnsi="Times New Roman" w:cs="Times New Roman"/>
          <w:sz w:val="26"/>
          <w:szCs w:val="26"/>
        </w:rPr>
        <w:tab/>
        <w:t>Комитет является постоянно действующим консультативно-совещательным орган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>ом</w:t>
      </w:r>
      <w:r w:rsidRPr="00730484">
        <w:rPr>
          <w:rFonts w:ascii="Times New Roman" w:hAnsi="Times New Roman" w:cs="Times New Roman"/>
          <w:sz w:val="26"/>
          <w:szCs w:val="26"/>
        </w:rPr>
        <w:t>, оказывающим содействие Совету директоров путем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30484">
        <w:rPr>
          <w:rFonts w:ascii="Times New Roman" w:hAnsi="Times New Roman" w:cs="Times New Roman"/>
          <w:sz w:val="26"/>
          <w:szCs w:val="26"/>
        </w:rPr>
        <w:t xml:space="preserve">предварительного </w:t>
      </w:r>
      <w:r w:rsidRPr="00730484">
        <w:rPr>
          <w:rFonts w:ascii="Times New Roman" w:hAnsi="Times New Roman" w:cs="Times New Roman"/>
          <w:sz w:val="26"/>
          <w:szCs w:val="26"/>
        </w:rPr>
        <w:lastRenderedPageBreak/>
        <w:t>рассмотрения, анализа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>, планирования преемственности</w:t>
      </w:r>
      <w:r w:rsidRPr="00730484">
        <w:rPr>
          <w:rFonts w:ascii="Times New Roman" w:hAnsi="Times New Roman" w:cs="Times New Roman"/>
          <w:sz w:val="26"/>
          <w:szCs w:val="26"/>
        </w:rPr>
        <w:t xml:space="preserve"> и выработки рекомендаций по вопросам, относящимся к его компетенции.</w:t>
      </w:r>
    </w:p>
    <w:p w:rsidR="00760D10" w:rsidRPr="00730484" w:rsidRDefault="00760D10" w:rsidP="003164FB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 xml:space="preserve">           Комитет создан для повышения эффективности и качества работы Совета директоров, посредством углубленной проработки и мониторинга вопросов, относящихся к компетенции Совета директоров в сфере кадровой политики, системы назначений и вознаграждений, а также оценки деятельности в целом и в отдельности членов Совета директоров Банка, членов Правления Банка, планирования преемственности Председателя и членов Правления и оценки деятельности Корпоративного секретаря.</w:t>
      </w:r>
    </w:p>
    <w:p w:rsidR="00760D10" w:rsidRPr="00730484" w:rsidRDefault="00760D10" w:rsidP="003164F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Все предложения, разработанные Комитетом, оформляются в виде протоколов (решений) и носят рекомендательный характер.</w:t>
      </w:r>
    </w:p>
    <w:p w:rsidR="00760D10" w:rsidRPr="00F24AA7" w:rsidRDefault="00760D10" w:rsidP="003164F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 xml:space="preserve">Комитет подотчетен Совету директоров Банка, и действует в рамках полномочий, предоставленных </w:t>
      </w:r>
      <w:r w:rsidRPr="00730484">
        <w:rPr>
          <w:rFonts w:ascii="Times New Roman" w:hAnsi="Times New Roman" w:cs="Times New Roman"/>
          <w:sz w:val="26"/>
          <w:szCs w:val="26"/>
          <w:lang w:val="kk-KZ"/>
        </w:rPr>
        <w:t>им</w:t>
      </w:r>
      <w:r w:rsidRPr="00730484">
        <w:rPr>
          <w:rFonts w:ascii="Times New Roman" w:hAnsi="Times New Roman" w:cs="Times New Roman"/>
          <w:sz w:val="26"/>
          <w:szCs w:val="26"/>
        </w:rPr>
        <w:t xml:space="preserve"> Советом директоров Банка и настоящим Положением</w:t>
      </w:r>
      <w:r w:rsidRPr="00F24AA7">
        <w:rPr>
          <w:rFonts w:ascii="Times New Roman" w:hAnsi="Times New Roman" w:cs="Times New Roman"/>
          <w:sz w:val="24"/>
          <w:szCs w:val="26"/>
        </w:rPr>
        <w:t>.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Пункт 6 изменен в соответствии с решением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(протокол № 7)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760D10" w:rsidRPr="00730484" w:rsidRDefault="00760D10" w:rsidP="0031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 xml:space="preserve">            7. В своей деятельности Комитет руководствуется законодательством Республики Казахстан, Уставом Банка, Кодексом корпоративного управления Банка, решениями Единственного акционера, Совета директоров Банка, Положением о Совете директоров Банка, настоящим Положением и иными внутренними нормативными актами Банка.</w:t>
      </w:r>
    </w:p>
    <w:p w:rsidR="00760D10" w:rsidRPr="00730484" w:rsidRDefault="00760D10" w:rsidP="00316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484">
        <w:rPr>
          <w:rFonts w:ascii="Times New Roman" w:hAnsi="Times New Roman" w:cs="Times New Roman"/>
          <w:b/>
          <w:sz w:val="26"/>
          <w:szCs w:val="26"/>
        </w:rPr>
        <w:t>Глава 2. Компетенция и полномочия Комитета</w:t>
      </w:r>
    </w:p>
    <w:p w:rsidR="00760D10" w:rsidRPr="00730484" w:rsidRDefault="00760D10" w:rsidP="003164FB">
      <w:pPr>
        <w:tabs>
          <w:tab w:val="left" w:pos="709"/>
          <w:tab w:val="left" w:pos="1162"/>
        </w:tabs>
        <w:spacing w:after="0" w:line="240" w:lineRule="auto"/>
        <w:jc w:val="both"/>
        <w:rPr>
          <w:rStyle w:val="FontStyle18"/>
        </w:rPr>
      </w:pPr>
    </w:p>
    <w:p w:rsidR="00760D10" w:rsidRPr="00F24AA7" w:rsidRDefault="00760D10" w:rsidP="003164FB">
      <w:pPr>
        <w:spacing w:after="0" w:line="240" w:lineRule="auto"/>
        <w:ind w:firstLine="709"/>
        <w:jc w:val="both"/>
        <w:rPr>
          <w:rStyle w:val="FontStyle18"/>
          <w:sz w:val="24"/>
        </w:rPr>
      </w:pPr>
      <w:r w:rsidRPr="00730484">
        <w:rPr>
          <w:rStyle w:val="FontStyle18"/>
        </w:rPr>
        <w:t xml:space="preserve">8. </w:t>
      </w:r>
      <w:r w:rsidR="001844D7" w:rsidRPr="00730484">
        <w:rPr>
          <w:rStyle w:val="FontStyle18"/>
        </w:rPr>
        <w:t>В компетенцию Комитета входит рассмотрение и предоставление рекомендаций Совету директоров по следующим вопросам</w:t>
      </w:r>
      <w:r w:rsidRPr="00730484">
        <w:rPr>
          <w:rStyle w:val="FontStyle18"/>
        </w:rPr>
        <w:t>:</w:t>
      </w:r>
      <w:r w:rsidR="003164FB" w:rsidRPr="00730484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>Пункт 8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и подпункты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1-21) пункта 8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изменен в соответствии с решением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(протокол № 7)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="003164F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1844D7" w:rsidRPr="00730484" w:rsidRDefault="001844D7" w:rsidP="003164FB">
      <w:pPr>
        <w:pStyle w:val="a3"/>
        <w:tabs>
          <w:tab w:val="left" w:pos="709"/>
          <w:tab w:val="left" w:pos="1046"/>
          <w:tab w:val="left" w:pos="1162"/>
        </w:tabs>
        <w:spacing w:after="0" w:line="240" w:lineRule="auto"/>
        <w:jc w:val="both"/>
        <w:rPr>
          <w:rStyle w:val="FontStyle18"/>
        </w:rPr>
      </w:pPr>
      <w:r w:rsidRPr="00730484">
        <w:rPr>
          <w:rStyle w:val="FontStyle18"/>
        </w:rPr>
        <w:t>1) утверждение положения о Комитете, изменений и дополнений в него;</w:t>
      </w:r>
    </w:p>
    <w:p w:rsidR="001844D7" w:rsidRPr="00730484" w:rsidRDefault="001844D7" w:rsidP="003164FB">
      <w:pPr>
        <w:pStyle w:val="a3"/>
        <w:tabs>
          <w:tab w:val="left" w:pos="993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 xml:space="preserve">2) утверждение Отчета о работе Совета директоров Банка, Комитетов Совета директоров Банка и Корпоративного секретаря Банка; 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3) определение количественного состава, срока полномочий Правления Банка, порядка его работы, избрание членов Правления Банка, за исключением Председателя Правления Банка, а также досрочное прекращение их полномочий, за исключением Председателя Правления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4) определение размеров должностных окладов и условий оплаты труда и премирования (вознаграждения), оказания социальной поддержки, а также принятие решения о премировании (вознаграждении) Председателя и членов Правления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5) назначение, определение срока полномочий Корпоративного секретаря, порядка его работы, досрочное прекращение его полномочий, а также определение размера должностного оклада и условий вознаграждения, оказания социальной поддержки, а также принятие решения о премировании (вознаграждении) Корпоративного секретаря;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6) привлечение к материальной и дисциплинарной ответственности, отстранение от работы членов Правления Банка, за исключением Председателя Правления Банка, Корпоративного секретаря, а также досрочное снятие дисциплинарных взысканий;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7) назначение, определение срока полномочий и досрочное прекращение полномочий Омбудсмена;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lastRenderedPageBreak/>
        <w:t>8) утверждение организационной структуры Банка, общей численности работников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9) утверждение Кодекса деловой этики Банка, изменений и дополнений в него;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10) утверждение карт КПД членов Правления Банка и их целевых значений и/ или отчета об исполнении КПД членов Правления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11) утверждение схемы должностных окладов членов Правления Банка и работников Банка, подотчетных Совету директоров;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 xml:space="preserve">12) утверждение Правил отбора кандидатов на занятие вакантных должностей подразделения внутреннего аудита, Главного </w:t>
      </w:r>
      <w:proofErr w:type="spellStart"/>
      <w:r w:rsidRPr="00730484">
        <w:rPr>
          <w:rStyle w:val="FontStyle18"/>
        </w:rPr>
        <w:t>комплаенс</w:t>
      </w:r>
      <w:proofErr w:type="spellEnd"/>
      <w:r w:rsidRPr="00730484">
        <w:rPr>
          <w:rStyle w:val="FontStyle18"/>
        </w:rPr>
        <w:t>-контролера и Корпоративного секретаря, подотчетных и/или подчиненных Совету директоров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13) утверждение Положения о Корпоративном секретаре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14) утверждение карты КПД Корпоративного секретаря Банка;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15) рассмотрение не реже одного раза в год отчета Омбудсмена о результатах проведенной работы и оценка результатов его деятельности;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16) утверждение Политики по урегулированию корпоративных конфликтов и конфликта интересов в Банке;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 xml:space="preserve">17) утверждение структуры </w:t>
      </w:r>
      <w:proofErr w:type="spellStart"/>
      <w:r w:rsidRPr="00730484">
        <w:rPr>
          <w:rStyle w:val="FontStyle18"/>
        </w:rPr>
        <w:t>грейда</w:t>
      </w:r>
      <w:proofErr w:type="spellEnd"/>
      <w:r w:rsidRPr="00730484">
        <w:rPr>
          <w:rStyle w:val="FontStyle18"/>
        </w:rPr>
        <w:t xml:space="preserve"> и распределение должностей по </w:t>
      </w:r>
      <w:proofErr w:type="spellStart"/>
      <w:r w:rsidRPr="00730484">
        <w:rPr>
          <w:rStyle w:val="FontStyle18"/>
        </w:rPr>
        <w:t>грейдам</w:t>
      </w:r>
      <w:proofErr w:type="spellEnd"/>
      <w:r w:rsidRPr="00730484">
        <w:rPr>
          <w:rStyle w:val="FontStyle18"/>
        </w:rPr>
        <w:t xml:space="preserve"> на основании оценки должности Корпоративного секретаря, а также изменения </w:t>
      </w:r>
      <w:proofErr w:type="spellStart"/>
      <w:r w:rsidRPr="00730484">
        <w:rPr>
          <w:rStyle w:val="FontStyle18"/>
        </w:rPr>
        <w:t>грейдов</w:t>
      </w:r>
      <w:proofErr w:type="spellEnd"/>
      <w:r w:rsidRPr="00730484">
        <w:rPr>
          <w:rStyle w:val="FontStyle18"/>
        </w:rPr>
        <w:t xml:space="preserve">; 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 xml:space="preserve">18) определение существенных условий трудовых договоров с руководителями и </w:t>
      </w:r>
      <w:r w:rsidR="00164AF6" w:rsidRPr="00730484">
        <w:rPr>
          <w:rStyle w:val="FontStyle18"/>
        </w:rPr>
        <w:t>работниками служб</w:t>
      </w:r>
      <w:r w:rsidRPr="00730484">
        <w:rPr>
          <w:rStyle w:val="FontStyle18"/>
        </w:rPr>
        <w:t>, подотчетных Совету директоров;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19) корректировка карт КПД Председателя Правления и членов Правления, Корпоративного секретаря;</w:t>
      </w:r>
    </w:p>
    <w:p w:rsidR="001844D7" w:rsidRPr="00730484" w:rsidRDefault="001844D7" w:rsidP="003164FB">
      <w:pPr>
        <w:pStyle w:val="a3"/>
        <w:tabs>
          <w:tab w:val="left" w:pos="851"/>
          <w:tab w:val="left" w:pos="1046"/>
          <w:tab w:val="left" w:pos="1162"/>
        </w:tabs>
        <w:spacing w:after="0" w:line="240" w:lineRule="auto"/>
        <w:ind w:left="0" w:firstLine="720"/>
        <w:jc w:val="both"/>
        <w:rPr>
          <w:rStyle w:val="FontStyle18"/>
        </w:rPr>
      </w:pPr>
      <w:r w:rsidRPr="00730484">
        <w:rPr>
          <w:rStyle w:val="FontStyle18"/>
        </w:rPr>
        <w:t>20) Правила о внутренней политике по оплате труда, начислению денежных вознаграждений, а также других видов материального поощрения руководящих работников Банка;</w:t>
      </w:r>
    </w:p>
    <w:p w:rsidR="001844D7" w:rsidRPr="00730484" w:rsidRDefault="001844D7" w:rsidP="003164FB">
      <w:pPr>
        <w:pStyle w:val="a3"/>
        <w:tabs>
          <w:tab w:val="left" w:pos="709"/>
          <w:tab w:val="left" w:pos="1046"/>
          <w:tab w:val="left" w:pos="1162"/>
        </w:tabs>
        <w:spacing w:after="0" w:line="240" w:lineRule="auto"/>
        <w:ind w:left="0" w:firstLine="709"/>
        <w:jc w:val="both"/>
        <w:rPr>
          <w:rStyle w:val="FontStyle18"/>
        </w:rPr>
      </w:pPr>
      <w:r w:rsidRPr="00730484">
        <w:rPr>
          <w:rStyle w:val="FontStyle18"/>
        </w:rPr>
        <w:t xml:space="preserve">21) иных вопросов, касающихся кадровой политики, мотивации, вознаграждения, оценки деятельности, социальных выплат, назначений.   </w:t>
      </w:r>
    </w:p>
    <w:p w:rsidR="002A7564" w:rsidRPr="00730484" w:rsidRDefault="002A7564" w:rsidP="003164FB">
      <w:pPr>
        <w:tabs>
          <w:tab w:val="left" w:pos="709"/>
          <w:tab w:val="left" w:pos="1046"/>
          <w:tab w:val="left" w:pos="1162"/>
        </w:tabs>
        <w:spacing w:after="0" w:line="240" w:lineRule="auto"/>
        <w:ind w:firstLine="284"/>
        <w:jc w:val="both"/>
        <w:rPr>
          <w:rStyle w:val="FontStyle18"/>
        </w:rPr>
      </w:pPr>
    </w:p>
    <w:p w:rsidR="00760D10" w:rsidRPr="00730484" w:rsidRDefault="00760D10" w:rsidP="00316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484">
        <w:rPr>
          <w:rFonts w:ascii="Times New Roman" w:hAnsi="Times New Roman" w:cs="Times New Roman"/>
          <w:b/>
          <w:sz w:val="26"/>
          <w:szCs w:val="26"/>
        </w:rPr>
        <w:t>Глава 3. Права и обязанности Комитета и его членов</w:t>
      </w:r>
    </w:p>
    <w:p w:rsidR="00760D10" w:rsidRPr="00730484" w:rsidRDefault="00760D10" w:rsidP="003164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3164FB">
      <w:pPr>
        <w:pStyle w:val="Style6"/>
        <w:widowControl/>
        <w:tabs>
          <w:tab w:val="left" w:pos="984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9.</w:t>
      </w:r>
      <w:r w:rsidRPr="00730484">
        <w:rPr>
          <w:rStyle w:val="FontStyle18"/>
        </w:rPr>
        <w:tab/>
        <w:t>Для реализации возложенных полномочий Комитет и его члены наделены следующими правами: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51"/>
          <w:tab w:val="left" w:pos="1013"/>
          <w:tab w:val="left" w:pos="1134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1) запрашивать в рамках своей компетенции документы, отчеты, объяснения и другую информацию у членов Совета директоров, Комитетов, Правления, Службы внутреннего аудита, Службы </w:t>
      </w:r>
      <w:proofErr w:type="spellStart"/>
      <w:r w:rsidRPr="00730484">
        <w:rPr>
          <w:rStyle w:val="FontStyle18"/>
        </w:rPr>
        <w:t>комплаенс</w:t>
      </w:r>
      <w:proofErr w:type="spellEnd"/>
      <w:r w:rsidRPr="00730484">
        <w:rPr>
          <w:rStyle w:val="FontStyle18"/>
        </w:rPr>
        <w:t>, Корпоративного секретаря и иных работников Банка;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1013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2) приглашать членов Правления, Комитетов, Службы внутреннего аудита, Службы </w:t>
      </w:r>
      <w:proofErr w:type="spellStart"/>
      <w:r w:rsidRPr="00730484">
        <w:rPr>
          <w:rStyle w:val="FontStyle18"/>
        </w:rPr>
        <w:t>комплаенс</w:t>
      </w:r>
      <w:proofErr w:type="spellEnd"/>
      <w:r w:rsidRPr="00730484">
        <w:rPr>
          <w:rStyle w:val="FontStyle18"/>
        </w:rPr>
        <w:t xml:space="preserve"> и иных лиц на свои заседания в качестве наблюдателей;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3) в установленном порядке пользоваться услугами внешних экспертов и консультантов в рамках средств, предусмотренных в бюджете Банк на текущий год;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4) участвовать в контроле и проверке исполнения решений и поручений Совета директоров Банк по вопросам своей деятельности;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5) разрабатывать и вносить предложения по внесению изменений и дополнений в настоящее Положение;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6) разрабатывать и представлять на утверждение Совета директоров Банк проекты документов, касающихся деятельности Комитета;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lastRenderedPageBreak/>
        <w:t xml:space="preserve">  7) требовать созыва заседания Комитета и вносить вопросы в повестку дня заседания Комитета;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8) пользоваться иными правами, необходимыми для осуществления возложенных на него полномочий.</w:t>
      </w:r>
    </w:p>
    <w:p w:rsidR="00760D10" w:rsidRPr="00730484" w:rsidRDefault="00760D10" w:rsidP="003164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Fonts w:ascii="Times New Roman" w:hAnsi="Times New Roman" w:cs="Times New Roman"/>
          <w:sz w:val="26"/>
          <w:szCs w:val="26"/>
        </w:rPr>
        <w:t>10. Комитет вправе рассматривать иные вопросы, относящиеся к компетенции Комитета, в том числе по решению Совета директоров или его Председателя.</w:t>
      </w:r>
    </w:p>
    <w:p w:rsidR="00760D10" w:rsidRPr="00730484" w:rsidRDefault="00760D10" w:rsidP="003164FB">
      <w:pPr>
        <w:pStyle w:val="Style6"/>
        <w:widowControl/>
        <w:tabs>
          <w:tab w:val="left" w:pos="955"/>
        </w:tabs>
        <w:spacing w:line="240" w:lineRule="auto"/>
        <w:ind w:firstLine="567"/>
        <w:rPr>
          <w:rStyle w:val="FontStyle18"/>
        </w:rPr>
      </w:pPr>
      <w:r w:rsidRPr="00730484">
        <w:rPr>
          <w:sz w:val="26"/>
          <w:szCs w:val="26"/>
        </w:rPr>
        <w:t xml:space="preserve">11. Комитет осуществляет мониторинг и анализ исполнения решений Совета директоров </w:t>
      </w:r>
      <w:r w:rsidRPr="00730484">
        <w:rPr>
          <w:rStyle w:val="FontStyle18"/>
        </w:rPr>
        <w:t>Банк</w:t>
      </w:r>
      <w:r w:rsidRPr="00730484">
        <w:rPr>
          <w:sz w:val="26"/>
          <w:szCs w:val="26"/>
        </w:rPr>
        <w:t>, относящихся к компетенции Комитета.</w:t>
      </w:r>
    </w:p>
    <w:p w:rsidR="00760D10" w:rsidRPr="00730484" w:rsidRDefault="00760D10" w:rsidP="003164FB">
      <w:pPr>
        <w:pStyle w:val="Style6"/>
        <w:widowControl/>
        <w:tabs>
          <w:tab w:val="left" w:pos="994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12.</w:t>
      </w:r>
      <w:r w:rsidRPr="00730484">
        <w:rPr>
          <w:rStyle w:val="FontStyle18"/>
        </w:rPr>
        <w:tab/>
        <w:t>Комитет и его члены обязаны: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1) осуществлять свою деятельность честно и добросовестно в соответствии с настоящим Положением, в интересах Единственного акционера и Банк в целом;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2) уделять достаточное количество времени для эффективного исполнения своих обязанностей;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3) участвовать в работе Комитета и присутствовать на его очных заседаниях;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4) по требованию Совета директоров Банк отчитываться перед Советом директоров Банк о результатах своей деятельности;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5) соблюдать конфиденциальность информации, полученной в рамках осуществления деятельности Комитета;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6) сообщать Совету директоров Банка о любых изменениях в своем статусе независимого директора или о возникновении конфликта интересов в связи с решениями, которые должны быть приняты Комитетом;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7) подтверждать наличие глубоких знаний в области управления персоналом и/или проходить соответствующее обучение (не реже 1 (одного) раза в 3 (три) года).</w:t>
      </w:r>
    </w:p>
    <w:p w:rsidR="00760D10" w:rsidRPr="00730484" w:rsidRDefault="00760D10" w:rsidP="003164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7304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484">
        <w:rPr>
          <w:rFonts w:ascii="Times New Roman" w:hAnsi="Times New Roman" w:cs="Times New Roman"/>
          <w:b/>
          <w:sz w:val="26"/>
          <w:szCs w:val="26"/>
        </w:rPr>
        <w:t>Глава 4. Состав, порядок избрания и срок</w:t>
      </w:r>
      <w:r w:rsidR="00730484" w:rsidRPr="0073048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30484">
        <w:rPr>
          <w:rFonts w:ascii="Times New Roman" w:hAnsi="Times New Roman" w:cs="Times New Roman"/>
          <w:b/>
          <w:sz w:val="26"/>
          <w:szCs w:val="26"/>
        </w:rPr>
        <w:t>полномочий Комитета</w:t>
      </w:r>
    </w:p>
    <w:p w:rsidR="00760D10" w:rsidRPr="00730484" w:rsidRDefault="00760D10" w:rsidP="003164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ind w:firstLine="567"/>
        <w:jc w:val="both"/>
        <w:rPr>
          <w:rStyle w:val="FontStyle18"/>
        </w:rPr>
      </w:pPr>
      <w:r w:rsidRPr="00730484">
        <w:rPr>
          <w:rStyle w:val="FontStyle18"/>
        </w:rPr>
        <w:t xml:space="preserve">  13. Комитет состоит из членов Совета директоров Банка, обладающих необходимыми профессиональными знаниями, компетенциями и навыками для работы в Комитете. </w:t>
      </w:r>
    </w:p>
    <w:p w:rsidR="00760D10" w:rsidRPr="00730484" w:rsidRDefault="00760D10" w:rsidP="003164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30484">
        <w:rPr>
          <w:rStyle w:val="s0"/>
          <w:sz w:val="26"/>
          <w:szCs w:val="26"/>
        </w:rPr>
        <w:t xml:space="preserve">     14. В состав Комитета входит как минимум один член комитета Банка, имеющий опыт работы в сфере управления персоналом.</w:t>
      </w:r>
    </w:p>
    <w:p w:rsidR="00760D10" w:rsidRPr="00730484" w:rsidRDefault="00760D10" w:rsidP="003164FB">
      <w:pPr>
        <w:spacing w:after="0" w:line="240" w:lineRule="auto"/>
        <w:ind w:firstLine="397"/>
        <w:jc w:val="both"/>
        <w:rPr>
          <w:rStyle w:val="FontStyle18"/>
        </w:rPr>
      </w:pPr>
      <w:r w:rsidRPr="00730484">
        <w:rPr>
          <w:rStyle w:val="FontStyle18"/>
        </w:rPr>
        <w:t xml:space="preserve">     15. Председатель и члены Комитета избираются Советом директоров Банка простым большинством голосов. В состав Комитета не могут входить Председатель, члены Правления и работники Банка. Члены Правления/работники Банка могут принимать участие на заседаниях Комитетов в качестве приглашенных лиц.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1147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16. Срок полномочий членов Комитета совпадает со сроком их полномочий в качестве членов Совета директоров Банка.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j2"/>
          <w:sz w:val="26"/>
          <w:szCs w:val="26"/>
        </w:rPr>
      </w:pPr>
      <w:r w:rsidRPr="00730484">
        <w:rPr>
          <w:rStyle w:val="FontStyle18"/>
        </w:rPr>
        <w:t xml:space="preserve">   17. Комитет может быть досрочно расформирован по решению Совета директоров Банка.</w:t>
      </w: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  <w:sz w:val="26"/>
          <w:szCs w:val="26"/>
        </w:rPr>
      </w:pP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6"/>
          <w:szCs w:val="26"/>
        </w:rPr>
      </w:pPr>
      <w:r w:rsidRPr="00730484">
        <w:rPr>
          <w:rStyle w:val="j2"/>
          <w:b/>
          <w:sz w:val="26"/>
          <w:szCs w:val="26"/>
        </w:rPr>
        <w:t>Глава 5. Председатель Комитета</w:t>
      </w: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ind w:firstLine="709"/>
        <w:jc w:val="both"/>
        <w:rPr>
          <w:rStyle w:val="FontStyle18"/>
        </w:rPr>
      </w:pPr>
      <w:r w:rsidRPr="00730484">
        <w:rPr>
          <w:rStyle w:val="FontStyle18"/>
        </w:rPr>
        <w:t>18. Председатель Комитета избирается из числа независимых директоров и организует работу возглавляемого им Комитета, в частности:</w:t>
      </w:r>
      <w:r w:rsidR="003164FB" w:rsidRPr="00730484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 </w:t>
      </w:r>
    </w:p>
    <w:p w:rsidR="00760D10" w:rsidRPr="00730484" w:rsidRDefault="00760D10" w:rsidP="003164FB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  1) созывает заседания Комитета, определяет форму проведения заседаний и председательствует на них;</w:t>
      </w:r>
    </w:p>
    <w:p w:rsidR="00760D10" w:rsidRPr="00F24AA7" w:rsidRDefault="00857946" w:rsidP="003164FB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rPr>
          <w:rStyle w:val="FontStyle18"/>
          <w:sz w:val="24"/>
        </w:rPr>
      </w:pPr>
      <w:r w:rsidRPr="00730484">
        <w:rPr>
          <w:rStyle w:val="FontStyle18"/>
        </w:rPr>
        <w:t xml:space="preserve"> утверждает </w:t>
      </w:r>
      <w:r w:rsidR="00760D10" w:rsidRPr="00730484">
        <w:rPr>
          <w:rStyle w:val="FontStyle18"/>
        </w:rPr>
        <w:t>повестку дня заседаний Комитета;</w:t>
      </w:r>
      <w:r w:rsidR="007D2F4B" w:rsidRPr="00730484">
        <w:rPr>
          <w:rFonts w:eastAsia="Calibri"/>
          <w:i/>
          <w:color w:val="0000FF"/>
          <w:sz w:val="26"/>
          <w:szCs w:val="26"/>
        </w:rPr>
        <w:t xml:space="preserve"> </w:t>
      </w:r>
      <w:r w:rsidR="00F24AA7" w:rsidRPr="00F24AA7">
        <w:rPr>
          <w:rFonts w:eastAsia="Calibri"/>
          <w:i/>
          <w:color w:val="0000FF"/>
          <w:szCs w:val="26"/>
          <w:lang w:val="kk-KZ"/>
        </w:rPr>
        <w:t>Подпункт 2)</w:t>
      </w:r>
      <w:r w:rsidR="007D2F4B" w:rsidRPr="00F24AA7">
        <w:rPr>
          <w:rFonts w:eastAsia="Calibri"/>
          <w:i/>
          <w:color w:val="0000FF"/>
          <w:szCs w:val="26"/>
          <w:lang w:val="kk-KZ"/>
        </w:rPr>
        <w:t xml:space="preserve"> </w:t>
      </w:r>
      <w:r w:rsidR="007D2F4B" w:rsidRPr="00F24AA7">
        <w:rPr>
          <w:rFonts w:eastAsia="Calibri"/>
          <w:i/>
          <w:color w:val="0000FF"/>
          <w:szCs w:val="26"/>
        </w:rPr>
        <w:t>пункт</w:t>
      </w:r>
      <w:r w:rsidR="007D2F4B" w:rsidRPr="00F24AA7">
        <w:rPr>
          <w:rFonts w:eastAsia="Calibri"/>
          <w:i/>
          <w:color w:val="0000FF"/>
          <w:szCs w:val="26"/>
          <w:lang w:val="kk-KZ"/>
        </w:rPr>
        <w:t>а</w:t>
      </w:r>
      <w:r w:rsidR="007D2F4B" w:rsidRPr="00F24AA7">
        <w:rPr>
          <w:rFonts w:eastAsia="Calibri"/>
          <w:i/>
          <w:color w:val="0000FF"/>
          <w:szCs w:val="26"/>
        </w:rPr>
        <w:t xml:space="preserve">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1</w:t>
      </w:r>
      <w:r w:rsidR="007D2F4B" w:rsidRPr="00F24AA7">
        <w:rPr>
          <w:rFonts w:eastAsia="Calibri"/>
          <w:i/>
          <w:color w:val="0000FF"/>
          <w:szCs w:val="26"/>
        </w:rPr>
        <w:t xml:space="preserve">8 изменен в соответствии с решением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Совета директоров</w:t>
      </w:r>
      <w:r w:rsidR="007D2F4B" w:rsidRPr="00F24AA7">
        <w:rPr>
          <w:rFonts w:eastAsia="Calibri"/>
          <w:i/>
          <w:color w:val="0000FF"/>
          <w:szCs w:val="26"/>
        </w:rPr>
        <w:t xml:space="preserve"> </w:t>
      </w:r>
      <w:r w:rsidR="007D2F4B" w:rsidRPr="00F24AA7">
        <w:rPr>
          <w:rFonts w:eastAsia="Calibri"/>
          <w:i/>
          <w:color w:val="0000FF"/>
          <w:szCs w:val="26"/>
          <w:lang w:val="kk-KZ"/>
        </w:rPr>
        <w:t xml:space="preserve">(протокол № 7) </w:t>
      </w:r>
      <w:r w:rsidR="007D2F4B" w:rsidRPr="00F24AA7">
        <w:rPr>
          <w:rFonts w:eastAsia="Calibri"/>
          <w:i/>
          <w:color w:val="0000FF"/>
          <w:szCs w:val="26"/>
        </w:rPr>
        <w:t xml:space="preserve">от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30 мая</w:t>
      </w:r>
      <w:r w:rsidR="007D2F4B" w:rsidRPr="00F24AA7">
        <w:rPr>
          <w:rFonts w:eastAsia="Calibri"/>
          <w:i/>
          <w:color w:val="0000FF"/>
          <w:szCs w:val="26"/>
        </w:rPr>
        <w:t xml:space="preserve"> 2023 года.</w:t>
      </w:r>
    </w:p>
    <w:p w:rsidR="00760D10" w:rsidRPr="00730484" w:rsidRDefault="00760D10" w:rsidP="003164FB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rPr>
          <w:rStyle w:val="FontStyle18"/>
        </w:rPr>
      </w:pPr>
      <w:r w:rsidRPr="00730484">
        <w:rPr>
          <w:rStyle w:val="FontStyle18"/>
        </w:rPr>
        <w:lastRenderedPageBreak/>
        <w:t>организует ведение протокола на очных заседаниях Комитета;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</w:rPr>
      </w:pPr>
      <w:r w:rsidRPr="00730484">
        <w:rPr>
          <w:rStyle w:val="FontStyle18"/>
        </w:rPr>
        <w:t>4) организует обсуждение вопросов на заседаниях Комитета, а также заслушивает мнения лиц, приглашенных к участию в заседаниях;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17"/>
        </w:tabs>
        <w:spacing w:line="240" w:lineRule="auto"/>
        <w:ind w:right="24" w:firstLine="567"/>
        <w:contextualSpacing/>
        <w:rPr>
          <w:rStyle w:val="FontStyle18"/>
        </w:rPr>
      </w:pPr>
      <w:r w:rsidRPr="00730484">
        <w:rPr>
          <w:rStyle w:val="FontStyle18"/>
        </w:rPr>
        <w:t>5) поддерживает постоянные контакты с членами Совета директоров Банка, членами Правления Банка, структурными подразделениями Банка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Банка;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</w:rPr>
      </w:pPr>
      <w:r w:rsidRPr="00730484">
        <w:rPr>
          <w:rStyle w:val="FontStyle18"/>
        </w:rPr>
        <w:t>6) распределяет обязанности между его членами, дает им и секретарю Комитета поручения, связанные с изучением и подготовкой вопросов для рассмотрения на заседаниях Комитета;</w:t>
      </w:r>
    </w:p>
    <w:p w:rsidR="00760D10" w:rsidRPr="00730484" w:rsidRDefault="00760D10" w:rsidP="003164FB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7) обеспечивает и координирует работу по исполнению решений Комитета;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8) обеспечивает разработку и утверждение плана работы Комитета на текущий год с учетом плана заседаний Совета директоров, обеспечивает мониторинг и надзор надлежащего исполнения решений и поручений возглавляемого им Комитета;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 xml:space="preserve">9) готовит отчет о деятельности комитета и на отдельном заседании отчитывается перед Советом директоров об итогах деятельности за год в ходе заседания Совета директоров. 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19. Председатель Комитета наряду с профессиональными компетенциями должен обладать организаторскими и лидерскими качествами, хорошими коммуникативными навыками для эффективной организации деятельности возглавляемого им Комитета.</w:t>
      </w:r>
    </w:p>
    <w:p w:rsidR="00760D10" w:rsidRPr="00730484" w:rsidRDefault="00760D10" w:rsidP="003164FB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</w:rPr>
      </w:pPr>
      <w:r w:rsidRPr="00730484">
        <w:rPr>
          <w:rStyle w:val="FontStyle18"/>
        </w:rPr>
        <w:t>20. В случае отсутствия Председателя Комитета на заседании члены Комитета избирают председательствующего на заседаниях из числа присутствующих членов простым большинством голосов.</w:t>
      </w: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  <w:b/>
          <w:sz w:val="26"/>
          <w:szCs w:val="26"/>
        </w:rPr>
      </w:pP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6"/>
          <w:szCs w:val="26"/>
        </w:rPr>
      </w:pPr>
      <w:r w:rsidRPr="00730484">
        <w:rPr>
          <w:rStyle w:val="j2"/>
          <w:b/>
          <w:sz w:val="26"/>
          <w:szCs w:val="26"/>
        </w:rPr>
        <w:t>Глава 6. Секретарь Комитета</w:t>
      </w:r>
    </w:p>
    <w:p w:rsidR="00760D10" w:rsidRPr="00730484" w:rsidRDefault="00760D10" w:rsidP="003164FB">
      <w:pPr>
        <w:pStyle w:val="j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j2"/>
          <w:b/>
          <w:sz w:val="26"/>
          <w:szCs w:val="26"/>
        </w:rPr>
      </w:pPr>
    </w:p>
    <w:p w:rsidR="00760D10" w:rsidRPr="00F24AA7" w:rsidRDefault="00760D10" w:rsidP="007D2F4B">
      <w:pPr>
        <w:spacing w:after="0" w:line="240" w:lineRule="auto"/>
        <w:ind w:firstLine="709"/>
        <w:jc w:val="both"/>
        <w:rPr>
          <w:rStyle w:val="FontStyle18"/>
          <w:sz w:val="24"/>
        </w:rPr>
      </w:pPr>
      <w:r w:rsidRPr="00730484">
        <w:rPr>
          <w:rStyle w:val="FontStyle18"/>
        </w:rPr>
        <w:t>21.</w:t>
      </w:r>
      <w:r w:rsidRPr="00730484">
        <w:rPr>
          <w:sz w:val="26"/>
          <w:szCs w:val="26"/>
        </w:rPr>
        <w:t xml:space="preserve"> </w:t>
      </w:r>
      <w:r w:rsidR="001844D7" w:rsidRPr="00730484">
        <w:rPr>
          <w:rFonts w:ascii="Times New Roman" w:hAnsi="Times New Roman" w:cs="Times New Roman"/>
          <w:sz w:val="26"/>
          <w:szCs w:val="26"/>
        </w:rPr>
        <w:t>Секретарем Комитета является Корпоративный секретарь либо работник Службы Корпоративного секретаря (в случае ее наличия). На период отсутствия секретаря Комитета исполнение его обязанностей в соответствии с решением Председателя Комитета временно возлагается на иного работника Банка</w:t>
      </w:r>
      <w:r w:rsidRPr="00730484">
        <w:rPr>
          <w:rStyle w:val="FontStyle18"/>
        </w:rPr>
        <w:t>.</w:t>
      </w:r>
      <w:r w:rsidR="007D2F4B" w:rsidRPr="00730484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Пункт 21 изменен в соответствии с решением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(протокол № 7)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760D10" w:rsidRPr="00730484" w:rsidRDefault="00760D10" w:rsidP="007D2F4B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22. Секретарь Комитета обеспечивает: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1) подготовку и проведение заседаний Комитета;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2) сбор и систематизацию материалов к заседаниям;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right="19" w:firstLine="709"/>
        <w:contextualSpacing/>
        <w:rPr>
          <w:rStyle w:val="FontStyle18"/>
        </w:rPr>
      </w:pPr>
      <w:r w:rsidRPr="00730484">
        <w:rPr>
          <w:rStyle w:val="FontStyle18"/>
        </w:rPr>
        <w:t>3)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дня;</w:t>
      </w:r>
    </w:p>
    <w:p w:rsidR="00760D10" w:rsidRPr="00F24AA7" w:rsidRDefault="00BB7936" w:rsidP="00730484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rPr>
          <w:rStyle w:val="FontStyle18"/>
          <w:sz w:val="24"/>
        </w:rPr>
      </w:pPr>
      <w:r w:rsidRPr="00730484">
        <w:rPr>
          <w:rStyle w:val="FontStyle18"/>
        </w:rPr>
        <w:t xml:space="preserve">формирование повестки дня, </w:t>
      </w:r>
      <w:r w:rsidR="00760D10" w:rsidRPr="00730484">
        <w:rPr>
          <w:rStyle w:val="FontStyle18"/>
        </w:rPr>
        <w:t xml:space="preserve">протоколирование заседаний, оформление итогов заочных голосований комитета, а также последующее хранение протоколов, </w:t>
      </w:r>
      <w:r w:rsidR="00760D10" w:rsidRPr="00730484">
        <w:rPr>
          <w:sz w:val="26"/>
          <w:szCs w:val="26"/>
        </w:rPr>
        <w:t>электронные версии протоколов, подписанные с использованием ЭЦП</w:t>
      </w:r>
      <w:r w:rsidR="00760D10" w:rsidRPr="00730484">
        <w:rPr>
          <w:rStyle w:val="FontStyle18"/>
        </w:rPr>
        <w:t xml:space="preserve"> (решений, бюллетеней), стенограмм, аудио-видео записей, материалов заседаний Комитета;</w:t>
      </w:r>
      <w:r w:rsidR="007D2F4B" w:rsidRPr="00730484">
        <w:rPr>
          <w:rFonts w:eastAsia="Calibri"/>
          <w:i/>
          <w:color w:val="0000FF"/>
          <w:sz w:val="26"/>
          <w:szCs w:val="26"/>
          <w:lang w:val="kk-KZ"/>
        </w:rPr>
        <w:t xml:space="preserve"> </w:t>
      </w:r>
      <w:r w:rsidR="007D2F4B" w:rsidRPr="00F24AA7">
        <w:rPr>
          <w:rFonts w:eastAsia="Calibri"/>
          <w:i/>
          <w:color w:val="0000FF"/>
          <w:szCs w:val="26"/>
          <w:lang w:val="kk-KZ"/>
        </w:rPr>
        <w:t xml:space="preserve">Подпункт 4) </w:t>
      </w:r>
      <w:r w:rsidR="007D2F4B" w:rsidRPr="00F24AA7">
        <w:rPr>
          <w:rFonts w:eastAsia="Calibri"/>
          <w:i/>
          <w:color w:val="0000FF"/>
          <w:szCs w:val="26"/>
        </w:rPr>
        <w:t>пункт</w:t>
      </w:r>
      <w:r w:rsidR="007D2F4B" w:rsidRPr="00F24AA7">
        <w:rPr>
          <w:rFonts w:eastAsia="Calibri"/>
          <w:i/>
          <w:color w:val="0000FF"/>
          <w:szCs w:val="26"/>
          <w:lang w:val="kk-KZ"/>
        </w:rPr>
        <w:t>а</w:t>
      </w:r>
      <w:r w:rsidR="007D2F4B" w:rsidRPr="00F24AA7">
        <w:rPr>
          <w:rFonts w:eastAsia="Calibri"/>
          <w:i/>
          <w:color w:val="0000FF"/>
          <w:szCs w:val="26"/>
        </w:rPr>
        <w:t xml:space="preserve">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22</w:t>
      </w:r>
      <w:r w:rsidR="007D2F4B" w:rsidRPr="00F24AA7">
        <w:rPr>
          <w:rFonts w:eastAsia="Calibri"/>
          <w:i/>
          <w:color w:val="0000FF"/>
          <w:szCs w:val="26"/>
        </w:rPr>
        <w:t xml:space="preserve"> изменен в соответствии с решением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Совета директоров</w:t>
      </w:r>
      <w:r w:rsidR="007D2F4B" w:rsidRPr="00F24AA7">
        <w:rPr>
          <w:rFonts w:eastAsia="Calibri"/>
          <w:i/>
          <w:color w:val="0000FF"/>
          <w:szCs w:val="26"/>
        </w:rPr>
        <w:t xml:space="preserve"> </w:t>
      </w:r>
      <w:r w:rsidR="007D2F4B" w:rsidRPr="00F24AA7">
        <w:rPr>
          <w:rFonts w:eastAsia="Calibri"/>
          <w:i/>
          <w:color w:val="0000FF"/>
          <w:szCs w:val="26"/>
          <w:lang w:val="kk-KZ"/>
        </w:rPr>
        <w:t xml:space="preserve">(протокол № 7) </w:t>
      </w:r>
      <w:r w:rsidR="007D2F4B" w:rsidRPr="00F24AA7">
        <w:rPr>
          <w:rFonts w:eastAsia="Calibri"/>
          <w:i/>
          <w:color w:val="0000FF"/>
          <w:szCs w:val="26"/>
        </w:rPr>
        <w:t xml:space="preserve">от </w:t>
      </w:r>
      <w:r w:rsidR="007D2F4B" w:rsidRPr="00F24AA7">
        <w:rPr>
          <w:rFonts w:eastAsia="Calibri"/>
          <w:i/>
          <w:color w:val="0000FF"/>
          <w:szCs w:val="26"/>
          <w:lang w:val="kk-KZ"/>
        </w:rPr>
        <w:t>30 мая</w:t>
      </w:r>
      <w:r w:rsidR="007D2F4B" w:rsidRPr="00F24AA7">
        <w:rPr>
          <w:rFonts w:eastAsia="Calibri"/>
          <w:i/>
          <w:color w:val="0000FF"/>
          <w:szCs w:val="26"/>
        </w:rPr>
        <w:t xml:space="preserve"> 2023 года.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t>5) по мере необходимости выдачу выписок из протоколов (решений) Комитета;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t>6) анализ поручений Совета директоров Банка, относящихся к компетенции Комитета;</w:t>
      </w: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lastRenderedPageBreak/>
        <w:t>7) исполнение иных функций по поручению Председателя или иных членов Комитета.</w:t>
      </w: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  <w:sz w:val="26"/>
          <w:szCs w:val="26"/>
        </w:rPr>
      </w:pP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6"/>
          <w:szCs w:val="26"/>
        </w:rPr>
      </w:pPr>
      <w:r w:rsidRPr="00730484">
        <w:rPr>
          <w:rStyle w:val="j2"/>
          <w:b/>
          <w:sz w:val="26"/>
          <w:szCs w:val="26"/>
        </w:rPr>
        <w:t>Глава 7. Порядок работы Комитета</w:t>
      </w:r>
    </w:p>
    <w:p w:rsidR="00760D10" w:rsidRPr="00730484" w:rsidRDefault="00760D10" w:rsidP="003164FB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  <w:sz w:val="26"/>
          <w:szCs w:val="26"/>
        </w:rPr>
      </w:pPr>
    </w:p>
    <w:p w:rsidR="00760D10" w:rsidRPr="00730484" w:rsidRDefault="00760D10" w:rsidP="003164FB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23. Заседания Комитета проводятся в соответствии с утвержденным до начала календарного года планом работы, который согласовывается с планом работы Совета директоров, с указанием перечня рассматриваемых вопросов и дат проведения заседаний, но не реже одного раза в квартал. В случае необходимости Комитет проводит внеочередные заседания.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24. Очередные и внеочередные заседания Комитета могут быть созваны по инициативе его Председателя или по требованию: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1) Единственного акционера;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2) Совета директоров;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3) любого члена Комитета.</w:t>
      </w:r>
    </w:p>
    <w:p w:rsidR="00760D10" w:rsidRPr="00730484" w:rsidRDefault="00760D10" w:rsidP="003164FB">
      <w:pPr>
        <w:pStyle w:val="Style9"/>
        <w:widowControl/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В случае отказа Председателя Комитета в созыве заседаний инициатор вправе обратиться с указанным требованием в Совет директоров Банка.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25. Заседания Комитета проводятся в очной форме или заочной форме голосования, при этом количество заседаний с заочной формой голосования необходимо минимизировать.</w:t>
      </w:r>
    </w:p>
    <w:p w:rsidR="00760D10" w:rsidRPr="00F24AA7" w:rsidRDefault="00760D10" w:rsidP="007D2F4B">
      <w:pPr>
        <w:spacing w:after="0" w:line="240" w:lineRule="auto"/>
        <w:ind w:firstLine="709"/>
        <w:jc w:val="both"/>
        <w:rPr>
          <w:rStyle w:val="FontStyle18"/>
          <w:sz w:val="24"/>
        </w:rPr>
      </w:pPr>
      <w:r w:rsidRPr="00730484">
        <w:rPr>
          <w:rStyle w:val="FontStyle18"/>
        </w:rPr>
        <w:t xml:space="preserve">  26. Уведомление о созыве заседаний Комитета направляется Секретарем Комитета членам Комитета в срок</w:t>
      </w:r>
      <w:r w:rsidR="00D86B72" w:rsidRPr="00730484">
        <w:rPr>
          <w:rStyle w:val="FontStyle18"/>
        </w:rPr>
        <w:t xml:space="preserve">, установленный </w:t>
      </w:r>
      <w:r w:rsidRPr="00730484">
        <w:rPr>
          <w:rStyle w:val="FontStyle18"/>
        </w:rPr>
        <w:t xml:space="preserve"> </w:t>
      </w:r>
      <w:r w:rsidR="00D86B72" w:rsidRPr="00730484">
        <w:rPr>
          <w:sz w:val="26"/>
          <w:szCs w:val="26"/>
        </w:rPr>
        <w:t xml:space="preserve"> </w:t>
      </w:r>
      <w:r w:rsidR="00D86B72" w:rsidRPr="00730484">
        <w:rPr>
          <w:rStyle w:val="FontStyle18"/>
        </w:rPr>
        <w:t>Регламентом взаимодействия с организациями пятьдесят и более процентов акций (долей участия), которых прямо или косвенно принадлежат акционерному обществу «Национальный управляющий холдинг «</w:t>
      </w:r>
      <w:proofErr w:type="spellStart"/>
      <w:r w:rsidR="00D86B72" w:rsidRPr="00730484">
        <w:rPr>
          <w:rStyle w:val="FontStyle18"/>
        </w:rPr>
        <w:t>Байтерек</w:t>
      </w:r>
      <w:proofErr w:type="spellEnd"/>
      <w:r w:rsidR="00D86B72" w:rsidRPr="00730484">
        <w:rPr>
          <w:rStyle w:val="FontStyle18"/>
        </w:rPr>
        <w:t xml:space="preserve">».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Пункт 26 изменен в соответствии с решением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(протокол № 7)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="007D2F4B"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760D10" w:rsidRPr="00730484" w:rsidRDefault="00760D10" w:rsidP="003164FB">
      <w:pPr>
        <w:pStyle w:val="Style9"/>
        <w:widowControl/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Уведомление должно содержать: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1) место, время и дату проведения заседания;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 2) форму проведения заседания (очная или заочная).</w:t>
      </w:r>
    </w:p>
    <w:p w:rsidR="00760D10" w:rsidRPr="00730484" w:rsidRDefault="00760D10" w:rsidP="003164FB">
      <w:pPr>
        <w:pStyle w:val="Style9"/>
        <w:widowControl/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К уведомлению в обязательном порядке прилагаются:</w:t>
      </w:r>
    </w:p>
    <w:p w:rsidR="00760D10" w:rsidRPr="00730484" w:rsidRDefault="00760D10" w:rsidP="003164FB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- повестка дня заседания Комитета;</w:t>
      </w:r>
    </w:p>
    <w:p w:rsidR="00760D10" w:rsidRPr="00730484" w:rsidRDefault="00760D10" w:rsidP="003164FB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709"/>
        <w:contextualSpacing/>
        <w:rPr>
          <w:rStyle w:val="FontStyle18"/>
        </w:rPr>
      </w:pPr>
      <w:r w:rsidRPr="00730484">
        <w:rPr>
          <w:rStyle w:val="FontStyle18"/>
        </w:rPr>
        <w:t xml:space="preserve">пояснительные записки на имя членов Комитета к каждому рассматриваемому вопросу повестки дня, подписанного Председателем или членом Правления Банка, либо лицом, инициирующим включение вопроса в повестки заседаний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</w:t>
      </w:r>
      <w:r w:rsidRPr="00730484">
        <w:rPr>
          <w:rStyle w:val="FontStyle18"/>
        </w:rPr>
        <w:t>;</w:t>
      </w:r>
    </w:p>
    <w:p w:rsidR="00760D10" w:rsidRPr="00730484" w:rsidRDefault="00760D10" w:rsidP="003164FB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9" w:firstLine="709"/>
        <w:contextualSpacing/>
        <w:rPr>
          <w:rStyle w:val="FontStyle18"/>
        </w:rPr>
      </w:pPr>
      <w:r w:rsidRPr="00730484">
        <w:rPr>
          <w:rStyle w:val="FontStyle18"/>
        </w:rPr>
        <w:t>проект решения Комитета по каждому вопросу повестки дня, завизированный Председателем или членом Правления Банка</w:t>
      </w:r>
      <w:r w:rsidRPr="00730484">
        <w:rPr>
          <w:rStyle w:val="FontStyle18"/>
          <w:lang w:val="kk-KZ"/>
        </w:rPr>
        <w:t xml:space="preserve"> </w:t>
      </w:r>
      <w:r w:rsidRPr="00730484">
        <w:rPr>
          <w:rStyle w:val="FontStyle18"/>
        </w:rPr>
        <w:t xml:space="preserve">либо лицом, инициирующим включение вопроса в повестку заседания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</w:t>
      </w:r>
      <w:r w:rsidRPr="00730484">
        <w:rPr>
          <w:rStyle w:val="FontStyle18"/>
        </w:rPr>
        <w:t>;</w:t>
      </w:r>
      <w:r w:rsidRPr="00730484">
        <w:rPr>
          <w:noProof/>
          <w:sz w:val="26"/>
          <w:szCs w:val="26"/>
        </w:rPr>
        <w:t xml:space="preserve"> </w:t>
      </w:r>
    </w:p>
    <w:p w:rsidR="00760D10" w:rsidRPr="00730484" w:rsidRDefault="00760D10" w:rsidP="003164FB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t xml:space="preserve">проекты документов, подлежащие рассмотрению на заседании Комитета, завизированные Председателем или членом Правления, либо лицом, инициирующим вынесение документа на рассмотрение Комитета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</w:t>
      </w:r>
      <w:r w:rsidRPr="00730484">
        <w:rPr>
          <w:rStyle w:val="FontStyle18"/>
        </w:rPr>
        <w:t>;</w:t>
      </w:r>
    </w:p>
    <w:p w:rsidR="00760D10" w:rsidRPr="00730484" w:rsidRDefault="00760D10" w:rsidP="003164FB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t>выписки из протоколов заседаний Правления Банка (в случае необходимости);</w:t>
      </w:r>
    </w:p>
    <w:p w:rsidR="00760D10" w:rsidRPr="00730484" w:rsidRDefault="00760D10" w:rsidP="003164FB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0" w:firstLine="709"/>
        <w:contextualSpacing/>
        <w:rPr>
          <w:rStyle w:val="FontStyle18"/>
        </w:rPr>
      </w:pPr>
      <w:r w:rsidRPr="00730484">
        <w:rPr>
          <w:rStyle w:val="FontStyle18"/>
        </w:rPr>
        <w:t>бюллетень заочного голосования Комитета (в случае проведения заочного заседания);</w:t>
      </w:r>
    </w:p>
    <w:p w:rsidR="00760D10" w:rsidRPr="00730484" w:rsidRDefault="00760D10" w:rsidP="003164FB">
      <w:pPr>
        <w:pStyle w:val="Style6"/>
        <w:widowControl/>
        <w:tabs>
          <w:tab w:val="left" w:pos="734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lastRenderedPageBreak/>
        <w:t>- иные дополнительные документы, при их наличии (презентации, копии решений государственных органов и (или) иных юридических лиц, справочные материалы, обосновывающие включение в повестку дня указанных вопросов).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27. Участниками заседаний Комитета являются его Председатель, члены Комитета и Секретарь Комитета. На заседаниях Комитета по приглашению могут присутствовать следующие лица (включая, но не ограничиваясь):</w:t>
      </w:r>
    </w:p>
    <w:p w:rsidR="00760D10" w:rsidRPr="00730484" w:rsidRDefault="00760D10" w:rsidP="003164FB">
      <w:pPr>
        <w:pStyle w:val="Style6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709"/>
        <w:contextualSpacing/>
        <w:rPr>
          <w:rStyle w:val="FontStyle18"/>
          <w:rFonts w:eastAsiaTheme="minorHAnsi"/>
          <w:lang w:eastAsia="en-US"/>
        </w:rPr>
      </w:pPr>
      <w:r w:rsidRPr="00730484">
        <w:rPr>
          <w:rStyle w:val="FontStyle18"/>
        </w:rPr>
        <w:t>работники Банка;</w:t>
      </w:r>
    </w:p>
    <w:p w:rsidR="00760D10" w:rsidRPr="00730484" w:rsidRDefault="00760D10" w:rsidP="003164FB">
      <w:pPr>
        <w:pStyle w:val="Style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09"/>
        <w:contextualSpacing/>
        <w:rPr>
          <w:rStyle w:val="FontStyle18"/>
          <w:rFonts w:eastAsiaTheme="minorHAnsi"/>
          <w:lang w:eastAsia="en-US"/>
        </w:rPr>
      </w:pPr>
      <w:r w:rsidRPr="00730484">
        <w:rPr>
          <w:rStyle w:val="FontStyle18"/>
        </w:rPr>
        <w:t>привлеченные в установленном порядке консультанты (эксперты).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28. При необходимости Комитет может проводить отдельные заседания с руководством Банка, его внешними и внутренними аудиторами.</w:t>
      </w:r>
    </w:p>
    <w:p w:rsidR="00760D10" w:rsidRPr="00F24AA7" w:rsidRDefault="007D2F4B" w:rsidP="007D2F4B">
      <w:pPr>
        <w:spacing w:after="0" w:line="240" w:lineRule="auto"/>
        <w:ind w:firstLine="709"/>
        <w:jc w:val="both"/>
        <w:rPr>
          <w:rStyle w:val="FontStyle18"/>
          <w:sz w:val="24"/>
        </w:rPr>
      </w:pPr>
      <w:r w:rsidRPr="00730484">
        <w:rPr>
          <w:rStyle w:val="FontStyle18"/>
          <w:lang w:val="kk-KZ"/>
        </w:rPr>
        <w:t xml:space="preserve">29.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Пункт 29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исключен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в соответствии с решением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Совета директоров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 xml:space="preserve">(протокол № 7)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от 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  <w:lang w:val="kk-KZ"/>
        </w:rPr>
        <w:t>30 мая</w:t>
      </w:r>
      <w:r w:rsidRPr="00F24AA7">
        <w:rPr>
          <w:rFonts w:ascii="Times New Roman" w:eastAsia="Calibri" w:hAnsi="Times New Roman" w:cs="Times New Roman"/>
          <w:i/>
          <w:color w:val="0000FF"/>
          <w:sz w:val="24"/>
          <w:szCs w:val="26"/>
        </w:rPr>
        <w:t xml:space="preserve"> 2023 года.</w:t>
      </w:r>
    </w:p>
    <w:p w:rsidR="00760D10" w:rsidRPr="00730484" w:rsidRDefault="00760D10" w:rsidP="003164FB">
      <w:pPr>
        <w:pStyle w:val="Style6"/>
        <w:tabs>
          <w:tab w:val="left" w:pos="709"/>
          <w:tab w:val="left" w:pos="984"/>
        </w:tabs>
        <w:spacing w:line="240" w:lineRule="auto"/>
        <w:rPr>
          <w:rStyle w:val="FontStyle18"/>
        </w:rPr>
      </w:pPr>
      <w:r w:rsidRPr="00730484">
        <w:rPr>
          <w:rStyle w:val="FontStyle18"/>
        </w:rPr>
        <w:t xml:space="preserve"> </w:t>
      </w:r>
      <w:r w:rsidRPr="00730484">
        <w:rPr>
          <w:rStyle w:val="FontStyle18"/>
        </w:rPr>
        <w:tab/>
        <w:t>30. Заседание Комитета является правомочным, если в нем участвуют не менее половины от числа членов Комитета. В целях создания благоприятных условий и сокращения затрат на проведение заседаний Комитета допускается участие членов комитетов в заседании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средств связи. Данное участие приравнивается к участию в очном порядке.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31. Решения Комитета принимаются простым большинством голосов от общего числа всех членов Комитета. 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 В случае равенства голосов членов Комитета голос председательствующего на заседании является решающим.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 xml:space="preserve">32.  По результатам каждого очного заседания Комитета составляется протокол, по результатам каждых заочных заседаний Комитета составляется решение. Протокол (решение) составляется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подписи,</w:t>
      </w:r>
      <w:r w:rsidRPr="00730484">
        <w:rPr>
          <w:rStyle w:val="FontStyle18"/>
        </w:rPr>
        <w:t xml:space="preserve"> и подписывается в срок не позднее 5 (пяти) рабочих дней после проведения заседания. Протокол подписывается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</w:t>
      </w:r>
      <w:r w:rsidRPr="00730484">
        <w:rPr>
          <w:rStyle w:val="FontStyle18"/>
        </w:rPr>
        <w:t xml:space="preserve"> Председателем Комитета или лицом, осуществляющим его функции, который несет ответственность за правильность содержания протокола, членами Комитета и Секретарем Комитета. Решение заочных заседаний Комитета подписывается </w:t>
      </w:r>
      <w:r w:rsidRPr="00730484">
        <w:rPr>
          <w:rStyle w:val="FontStyle18"/>
          <w:lang w:val="kk-KZ"/>
        </w:rPr>
        <w:t xml:space="preserve">на бумажном носителе </w:t>
      </w:r>
      <w:r w:rsidRPr="00730484">
        <w:rPr>
          <w:rStyle w:val="s0"/>
          <w:sz w:val="26"/>
          <w:szCs w:val="26"/>
        </w:rPr>
        <w:t>или в электронной форме, с использованием электронной цифровой подписи</w:t>
      </w:r>
      <w:r w:rsidRPr="00730484">
        <w:rPr>
          <w:rStyle w:val="FontStyle18"/>
        </w:rPr>
        <w:t xml:space="preserve"> Председателем Комитета и Секретарем Комитета. При проведении заочных заседаний используются бюллетени заочного голосования, которые оформляются в соответствии с требованиями пункта 40 настоящего Положения. </w:t>
      </w:r>
    </w:p>
    <w:p w:rsidR="00760D10" w:rsidRPr="00730484" w:rsidRDefault="00760D10" w:rsidP="003164FB">
      <w:pPr>
        <w:pStyle w:val="Style6"/>
        <w:widowControl/>
        <w:tabs>
          <w:tab w:val="left" w:pos="567"/>
        </w:tabs>
        <w:spacing w:line="240" w:lineRule="auto"/>
        <w:ind w:firstLine="709"/>
        <w:rPr>
          <w:rStyle w:val="FontStyle18"/>
        </w:rPr>
      </w:pPr>
      <w:r w:rsidRPr="00730484">
        <w:rPr>
          <w:rStyle w:val="FontStyle18"/>
        </w:rPr>
        <w:t>33.  В протоколе (решении) заседания указываются:</w:t>
      </w:r>
    </w:p>
    <w:p w:rsidR="00760D10" w:rsidRPr="00730484" w:rsidRDefault="00760D10" w:rsidP="003164FB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</w:rPr>
      </w:pPr>
      <w:r w:rsidRPr="00730484">
        <w:rPr>
          <w:rStyle w:val="FontStyle18"/>
        </w:rPr>
        <w:t>дата, место и время, форма проведения заседания Комитета;</w:t>
      </w:r>
    </w:p>
    <w:p w:rsidR="00760D10" w:rsidRPr="00730484" w:rsidRDefault="00760D10" w:rsidP="003164FB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right="14" w:firstLine="709"/>
        <w:contextualSpacing/>
        <w:rPr>
          <w:rStyle w:val="FontStyle18"/>
        </w:rPr>
      </w:pPr>
      <w:r w:rsidRPr="00730484">
        <w:rPr>
          <w:rStyle w:val="FontStyle18"/>
        </w:rPr>
        <w:t>список членов Комитета, принявших участие в заседании (при заочном голосовании), а также список иных лиц, присутствовавших на заседании Комитета (при очном заседании);</w:t>
      </w:r>
    </w:p>
    <w:p w:rsidR="00760D10" w:rsidRPr="00730484" w:rsidRDefault="00760D10" w:rsidP="003164FB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</w:rPr>
      </w:pPr>
      <w:r w:rsidRPr="00730484">
        <w:rPr>
          <w:rStyle w:val="FontStyle18"/>
        </w:rPr>
        <w:t>повестка дня заседания Комитета;</w:t>
      </w:r>
    </w:p>
    <w:p w:rsidR="00760D10" w:rsidRPr="00730484" w:rsidRDefault="00760D10" w:rsidP="003164FB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</w:rPr>
      </w:pPr>
      <w:r w:rsidRPr="00730484">
        <w:rPr>
          <w:rStyle w:val="FontStyle18"/>
        </w:rPr>
        <w:t>ключевые предложения членов Комитета по вопросам повесток дня;</w:t>
      </w:r>
      <w:r w:rsidRPr="00730484">
        <w:rPr>
          <w:noProof/>
          <w:sz w:val="26"/>
          <w:szCs w:val="26"/>
        </w:rPr>
        <w:t xml:space="preserve"> </w:t>
      </w:r>
    </w:p>
    <w:p w:rsidR="00760D10" w:rsidRPr="00730484" w:rsidRDefault="00760D10" w:rsidP="003164FB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j2"/>
          <w:sz w:val="26"/>
          <w:szCs w:val="26"/>
        </w:rPr>
      </w:pPr>
      <w:r w:rsidRPr="00730484">
        <w:rPr>
          <w:rStyle w:val="FontStyle18"/>
        </w:rPr>
        <w:t>вопросы, поставленные на голосование, и итоги голосования по ним, а также все принятые решения.</w:t>
      </w:r>
    </w:p>
    <w:p w:rsidR="00760D10" w:rsidRPr="00730484" w:rsidRDefault="00760D10" w:rsidP="003164FB">
      <w:pPr>
        <w:pStyle w:val="j6"/>
        <w:spacing w:before="0" w:beforeAutospacing="0" w:after="0" w:afterAutospacing="0"/>
        <w:ind w:firstLine="567"/>
        <w:jc w:val="both"/>
        <w:rPr>
          <w:rStyle w:val="j2"/>
          <w:b/>
          <w:sz w:val="26"/>
          <w:szCs w:val="26"/>
        </w:rPr>
      </w:pPr>
    </w:p>
    <w:p w:rsidR="00760D10" w:rsidRPr="00730484" w:rsidRDefault="00760D10" w:rsidP="003164FB">
      <w:pPr>
        <w:pStyle w:val="Style3"/>
        <w:widowControl/>
        <w:ind w:left="743" w:hanging="510"/>
        <w:contextualSpacing/>
        <w:jc w:val="center"/>
        <w:rPr>
          <w:rStyle w:val="FontStyle19"/>
        </w:rPr>
      </w:pPr>
      <w:r w:rsidRPr="00730484">
        <w:rPr>
          <w:rStyle w:val="FontStyle19"/>
        </w:rPr>
        <w:lastRenderedPageBreak/>
        <w:t>Глава 8. Отчетность о деятельности Комитета</w:t>
      </w:r>
    </w:p>
    <w:p w:rsidR="00760D10" w:rsidRPr="00730484" w:rsidRDefault="00760D10" w:rsidP="003164FB">
      <w:pPr>
        <w:pStyle w:val="Style3"/>
        <w:widowControl/>
        <w:ind w:left="2184"/>
        <w:contextualSpacing/>
        <w:rPr>
          <w:rStyle w:val="FontStyle19"/>
        </w:rPr>
      </w:pPr>
    </w:p>
    <w:p w:rsidR="00760D10" w:rsidRPr="00730484" w:rsidRDefault="00760D10" w:rsidP="003164FB">
      <w:pPr>
        <w:pStyle w:val="Style3"/>
        <w:widowControl/>
        <w:tabs>
          <w:tab w:val="left" w:pos="709"/>
          <w:tab w:val="left" w:pos="993"/>
        </w:tabs>
        <w:rPr>
          <w:sz w:val="26"/>
          <w:szCs w:val="26"/>
        </w:rPr>
      </w:pPr>
      <w:r w:rsidRPr="00730484">
        <w:rPr>
          <w:sz w:val="26"/>
          <w:szCs w:val="26"/>
        </w:rPr>
        <w:t xml:space="preserve">          </w:t>
      </w:r>
      <w:r w:rsidRPr="00730484">
        <w:rPr>
          <w:sz w:val="26"/>
          <w:szCs w:val="26"/>
        </w:rPr>
        <w:tab/>
        <w:t>34. Комитет регулярно, но не реже одного раза в год, отчитывается перед Советом директоров о своей деятельности.</w:t>
      </w:r>
    </w:p>
    <w:p w:rsidR="00760D10" w:rsidRPr="00730484" w:rsidRDefault="00760D10" w:rsidP="003164FB">
      <w:pPr>
        <w:pStyle w:val="Style3"/>
        <w:widowControl/>
        <w:tabs>
          <w:tab w:val="left" w:pos="709"/>
        </w:tabs>
        <w:rPr>
          <w:sz w:val="26"/>
          <w:szCs w:val="26"/>
        </w:rPr>
      </w:pPr>
      <w:r w:rsidRPr="00730484">
        <w:rPr>
          <w:sz w:val="26"/>
          <w:szCs w:val="26"/>
        </w:rPr>
        <w:t xml:space="preserve">          </w:t>
      </w:r>
      <w:r w:rsidRPr="00730484">
        <w:rPr>
          <w:sz w:val="26"/>
          <w:szCs w:val="26"/>
        </w:rPr>
        <w:tab/>
        <w:t>35. Председатель Комитета организует подготовку информации о результатах работы Комитета для включения в отчет Совета директоров и Годовой отчет Банка.</w:t>
      </w:r>
    </w:p>
    <w:p w:rsidR="00760D10" w:rsidRPr="00730484" w:rsidRDefault="00760D10" w:rsidP="003164FB">
      <w:pPr>
        <w:pStyle w:val="Style3"/>
        <w:widowControl/>
        <w:tabs>
          <w:tab w:val="left" w:pos="709"/>
        </w:tabs>
        <w:rPr>
          <w:sz w:val="26"/>
          <w:szCs w:val="26"/>
        </w:rPr>
      </w:pPr>
    </w:p>
    <w:p w:rsidR="00760D10" w:rsidRPr="00730484" w:rsidRDefault="00760D10" w:rsidP="003164FB">
      <w:pPr>
        <w:pStyle w:val="Style3"/>
        <w:widowControl/>
        <w:tabs>
          <w:tab w:val="left" w:pos="709"/>
        </w:tabs>
        <w:ind w:left="318"/>
        <w:contextualSpacing/>
        <w:jc w:val="center"/>
        <w:rPr>
          <w:rStyle w:val="FontStyle19"/>
        </w:rPr>
      </w:pPr>
      <w:r w:rsidRPr="00730484">
        <w:rPr>
          <w:rStyle w:val="FontStyle19"/>
        </w:rPr>
        <w:t>Глава 9. Ответственность членов Комитета</w:t>
      </w:r>
    </w:p>
    <w:p w:rsidR="00760D10" w:rsidRPr="00730484" w:rsidRDefault="00760D10" w:rsidP="003164FB">
      <w:pPr>
        <w:pStyle w:val="Style6"/>
        <w:widowControl/>
        <w:tabs>
          <w:tab w:val="left" w:pos="709"/>
        </w:tabs>
        <w:spacing w:line="240" w:lineRule="auto"/>
        <w:ind w:right="14" w:firstLine="576"/>
        <w:contextualSpacing/>
        <w:rPr>
          <w:sz w:val="26"/>
          <w:szCs w:val="26"/>
        </w:rPr>
      </w:pP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</w:rPr>
      </w:pPr>
      <w:r w:rsidRPr="00730484">
        <w:rPr>
          <w:rStyle w:val="FontStyle18"/>
        </w:rPr>
        <w:t xml:space="preserve">          </w:t>
      </w:r>
      <w:r w:rsidRPr="00730484">
        <w:rPr>
          <w:rStyle w:val="FontStyle18"/>
        </w:rPr>
        <w:tab/>
        <w:t>36. Члены Комитета несут ответственность перед Обществом и Единственным акционером Банка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вводящей в заблуждение, или заведомо ложной информации.</w:t>
      </w:r>
    </w:p>
    <w:p w:rsidR="00760D10" w:rsidRPr="00730484" w:rsidRDefault="00760D10" w:rsidP="003164FB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</w:rPr>
      </w:pPr>
      <w:r w:rsidRPr="00730484">
        <w:rPr>
          <w:rStyle w:val="FontStyle18"/>
        </w:rPr>
        <w:t xml:space="preserve">         </w:t>
      </w:r>
      <w:r w:rsidRPr="00730484">
        <w:rPr>
          <w:rStyle w:val="FontStyle18"/>
        </w:rPr>
        <w:tab/>
        <w:t>37. Срок давности по неразглашению внутренней (служебной) информации Банка бывшими членами Комитета после прекращения их деятельности в составе совета директоров составляет 5 (пять) лет.</w:t>
      </w:r>
    </w:p>
    <w:p w:rsidR="00760D10" w:rsidRPr="00730484" w:rsidRDefault="00760D10" w:rsidP="003164FB">
      <w:pPr>
        <w:pStyle w:val="j5"/>
        <w:spacing w:before="0" w:beforeAutospacing="0" w:after="0" w:afterAutospacing="0"/>
        <w:jc w:val="both"/>
        <w:rPr>
          <w:rStyle w:val="j2"/>
          <w:sz w:val="26"/>
          <w:szCs w:val="26"/>
        </w:rPr>
      </w:pPr>
    </w:p>
    <w:p w:rsidR="00760D10" w:rsidRPr="00730484" w:rsidRDefault="00760D10" w:rsidP="003164FB">
      <w:pPr>
        <w:pStyle w:val="j5"/>
        <w:spacing w:before="0" w:beforeAutospacing="0" w:after="0" w:afterAutospacing="0"/>
        <w:ind w:firstLine="709"/>
        <w:jc w:val="center"/>
        <w:rPr>
          <w:rStyle w:val="j2"/>
          <w:b/>
          <w:sz w:val="26"/>
          <w:szCs w:val="26"/>
        </w:rPr>
      </w:pPr>
      <w:r w:rsidRPr="00730484">
        <w:rPr>
          <w:rStyle w:val="j2"/>
          <w:b/>
          <w:sz w:val="26"/>
          <w:szCs w:val="26"/>
        </w:rPr>
        <w:t>Глава 10. Заключительные положения</w:t>
      </w:r>
    </w:p>
    <w:p w:rsidR="00760D10" w:rsidRPr="00730484" w:rsidRDefault="00760D10" w:rsidP="003164FB">
      <w:pPr>
        <w:pStyle w:val="Style9"/>
        <w:widowControl/>
        <w:spacing w:line="240" w:lineRule="auto"/>
        <w:ind w:firstLine="581"/>
        <w:rPr>
          <w:sz w:val="26"/>
          <w:szCs w:val="26"/>
        </w:rPr>
      </w:pPr>
    </w:p>
    <w:p w:rsidR="00760D10" w:rsidRPr="00730484" w:rsidRDefault="00760D10" w:rsidP="003164FB">
      <w:pPr>
        <w:pStyle w:val="2"/>
        <w:tabs>
          <w:tab w:val="left" w:pos="709"/>
        </w:tabs>
        <w:ind w:firstLine="567"/>
        <w:jc w:val="both"/>
        <w:rPr>
          <w:rStyle w:val="FontStyle18"/>
        </w:rPr>
      </w:pPr>
      <w:r w:rsidRPr="00730484">
        <w:rPr>
          <w:rStyle w:val="FontStyle18"/>
        </w:rPr>
        <w:t xml:space="preserve"> </w:t>
      </w:r>
      <w:r w:rsidRPr="00730484">
        <w:rPr>
          <w:rStyle w:val="FontStyle18"/>
        </w:rPr>
        <w:tab/>
        <w:t xml:space="preserve">38. В случае внесения изменений и/или дополнений в законодательство Республики Казахстан, </w:t>
      </w:r>
      <w:r w:rsidR="00D420D3" w:rsidRPr="00730484">
        <w:rPr>
          <w:rStyle w:val="FontStyle18"/>
          <w:lang w:val="kk-KZ"/>
        </w:rPr>
        <w:t>У</w:t>
      </w:r>
      <w:r w:rsidRPr="00730484">
        <w:rPr>
          <w:rStyle w:val="FontStyle18"/>
        </w:rPr>
        <w:t>став Банка настоящее Положение действует в части, не противоречащей таким изменениям и дополнениям.</w:t>
      </w:r>
    </w:p>
    <w:p w:rsidR="00760D10" w:rsidRPr="00730484" w:rsidRDefault="00760D10" w:rsidP="003164FB">
      <w:pPr>
        <w:pStyle w:val="2"/>
        <w:tabs>
          <w:tab w:val="left" w:pos="709"/>
        </w:tabs>
        <w:ind w:firstLine="567"/>
        <w:jc w:val="both"/>
        <w:rPr>
          <w:rStyle w:val="FontStyle18"/>
        </w:rPr>
      </w:pPr>
      <w:r w:rsidRPr="00730484">
        <w:rPr>
          <w:rStyle w:val="FontStyle18"/>
        </w:rPr>
        <w:t xml:space="preserve"> </w:t>
      </w:r>
      <w:r w:rsidRPr="00730484">
        <w:rPr>
          <w:rStyle w:val="FontStyle18"/>
        </w:rPr>
        <w:tab/>
        <w:t>39. Изменения и/или дополнения в настоящее Положение вносятся в порядке, аналогичном утверждению Положения.</w:t>
      </w:r>
    </w:p>
    <w:p w:rsidR="00760D10" w:rsidRPr="00730484" w:rsidRDefault="00760D10" w:rsidP="003164FB">
      <w:pPr>
        <w:pStyle w:val="2"/>
        <w:tabs>
          <w:tab w:val="left" w:pos="709"/>
        </w:tabs>
        <w:ind w:firstLine="567"/>
        <w:jc w:val="both"/>
        <w:rPr>
          <w:rStyle w:val="FontStyle18"/>
        </w:rPr>
      </w:pPr>
      <w:r w:rsidRPr="00730484">
        <w:rPr>
          <w:rStyle w:val="FontStyle18"/>
        </w:rPr>
        <w:t xml:space="preserve"> </w:t>
      </w:r>
      <w:r w:rsidRPr="00730484">
        <w:rPr>
          <w:rStyle w:val="FontStyle18"/>
        </w:rPr>
        <w:tab/>
        <w:t>40. Требования к содержанию пояснительной записки, проекта решения, протоколов, бюллетеней и иных дополнительных документов к заседанию Комитетов аналогичны требованиям к содержанию материалов, вносимых на заседание Совета директоров.</w:t>
      </w:r>
    </w:p>
    <w:p w:rsidR="00760D10" w:rsidRPr="00730484" w:rsidRDefault="00760D10" w:rsidP="003164FB">
      <w:pPr>
        <w:pStyle w:val="j6"/>
        <w:spacing w:before="0" w:beforeAutospacing="0" w:after="0" w:afterAutospacing="0"/>
        <w:ind w:firstLine="567"/>
        <w:jc w:val="both"/>
        <w:rPr>
          <w:rStyle w:val="j2"/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D10" w:rsidRPr="00730484" w:rsidRDefault="00760D10" w:rsidP="003164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760D10" w:rsidRPr="00730484" w:rsidRDefault="00760D10" w:rsidP="003164FB">
      <w:pPr>
        <w:spacing w:after="0" w:line="240" w:lineRule="auto"/>
        <w:rPr>
          <w:sz w:val="26"/>
          <w:szCs w:val="26"/>
        </w:rPr>
      </w:pPr>
    </w:p>
    <w:p w:rsidR="00C737F8" w:rsidRPr="00730484" w:rsidRDefault="00C737F8" w:rsidP="003164FB">
      <w:pPr>
        <w:spacing w:after="0" w:line="240" w:lineRule="auto"/>
        <w:rPr>
          <w:sz w:val="26"/>
          <w:szCs w:val="26"/>
        </w:rPr>
      </w:pPr>
    </w:p>
    <w:sectPr w:rsidR="00C737F8" w:rsidRPr="00730484" w:rsidSect="001844D7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36" w:rsidRDefault="00094B36" w:rsidP="00094B36">
      <w:pPr>
        <w:spacing w:after="0" w:line="240" w:lineRule="auto"/>
      </w:pPr>
      <w:r>
        <w:separator/>
      </w:r>
    </w:p>
  </w:endnote>
  <w:endnote w:type="continuationSeparator" w:id="0">
    <w:p w:rsidR="00094B36" w:rsidRDefault="00094B36" w:rsidP="0009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36" w:rsidRDefault="00094B36">
    <w:pPr>
      <w:pStyle w:val="aa"/>
      <w:jc w:val="right"/>
    </w:pPr>
  </w:p>
  <w:p w:rsidR="00094B36" w:rsidRDefault="00094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36" w:rsidRDefault="00094B36" w:rsidP="00094B36">
      <w:pPr>
        <w:spacing w:after="0" w:line="240" w:lineRule="auto"/>
      </w:pPr>
      <w:r>
        <w:separator/>
      </w:r>
    </w:p>
  </w:footnote>
  <w:footnote w:type="continuationSeparator" w:id="0">
    <w:p w:rsidR="00094B36" w:rsidRDefault="00094B36" w:rsidP="0009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24F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AC51D1C"/>
    <w:multiLevelType w:val="hybridMultilevel"/>
    <w:tmpl w:val="E7E8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AB2"/>
    <w:multiLevelType w:val="singleLevel"/>
    <w:tmpl w:val="9C4CAE7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FC5A51"/>
    <w:multiLevelType w:val="singleLevel"/>
    <w:tmpl w:val="577A49D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900A70"/>
    <w:multiLevelType w:val="singleLevel"/>
    <w:tmpl w:val="0F0452A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0F41F21"/>
    <w:multiLevelType w:val="singleLevel"/>
    <w:tmpl w:val="0F0452A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1272BBB"/>
    <w:multiLevelType w:val="hybridMultilevel"/>
    <w:tmpl w:val="193213D0"/>
    <w:lvl w:ilvl="0" w:tplc="47027EB6">
      <w:start w:val="2"/>
      <w:numFmt w:val="decimal"/>
      <w:lvlText w:val="%1)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 w15:restartNumberingAfterBreak="0">
    <w:nsid w:val="7F041014"/>
    <w:multiLevelType w:val="singleLevel"/>
    <w:tmpl w:val="0F0452A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5"/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10"/>
    <w:rsid w:val="00094B36"/>
    <w:rsid w:val="00164AF6"/>
    <w:rsid w:val="001844D7"/>
    <w:rsid w:val="00184BA0"/>
    <w:rsid w:val="002A626F"/>
    <w:rsid w:val="002A7564"/>
    <w:rsid w:val="003164FB"/>
    <w:rsid w:val="003F3A51"/>
    <w:rsid w:val="00480330"/>
    <w:rsid w:val="00553D46"/>
    <w:rsid w:val="00600CE8"/>
    <w:rsid w:val="00730484"/>
    <w:rsid w:val="00760D10"/>
    <w:rsid w:val="007D2F4B"/>
    <w:rsid w:val="00857946"/>
    <w:rsid w:val="008D3C67"/>
    <w:rsid w:val="00B91776"/>
    <w:rsid w:val="00BB235D"/>
    <w:rsid w:val="00BB7936"/>
    <w:rsid w:val="00C67DD2"/>
    <w:rsid w:val="00C737F8"/>
    <w:rsid w:val="00C90032"/>
    <w:rsid w:val="00D420D3"/>
    <w:rsid w:val="00D86B72"/>
    <w:rsid w:val="00DA3209"/>
    <w:rsid w:val="00E16D81"/>
    <w:rsid w:val="00F24AA7"/>
    <w:rsid w:val="00F47B66"/>
    <w:rsid w:val="00F47F72"/>
    <w:rsid w:val="00FD21AB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6A37-95D0-4AA9-84BD-BBEBCE7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6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0D10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5">
    <w:name w:val="j5"/>
    <w:basedOn w:val="a"/>
    <w:rsid w:val="007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">
    <w:name w:val="j6"/>
    <w:basedOn w:val="a"/>
    <w:rsid w:val="007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0D1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60D1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60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0">
    <w:name w:val="s0"/>
    <w:rsid w:val="00760D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j2">
    <w:name w:val="j2"/>
    <w:rsid w:val="00760D10"/>
  </w:style>
  <w:style w:type="paragraph" w:styleId="a3">
    <w:name w:val="List Paragraph"/>
    <w:basedOn w:val="a"/>
    <w:uiPriority w:val="34"/>
    <w:qFormat/>
    <w:rsid w:val="00760D10"/>
    <w:pPr>
      <w:ind w:left="720"/>
      <w:contextualSpacing/>
    </w:pPr>
  </w:style>
  <w:style w:type="paragraph" w:styleId="a4">
    <w:name w:val="Normal (Web)"/>
    <w:basedOn w:val="a"/>
    <w:rsid w:val="007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D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8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B36"/>
  </w:style>
  <w:style w:type="paragraph" w:styleId="aa">
    <w:name w:val="footer"/>
    <w:basedOn w:val="a"/>
    <w:link w:val="ab"/>
    <w:uiPriority w:val="99"/>
    <w:unhideWhenUsed/>
    <w:rsid w:val="0009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C991-80DE-49DB-A6A3-61A9C79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Толкимбекова Мадина Уланбековна</dc:creator>
  <cp:keywords/>
  <dc:description/>
  <cp:lastModifiedBy>Бибосынова Рабиға Тасанбайқызы</cp:lastModifiedBy>
  <cp:revision>18</cp:revision>
  <cp:lastPrinted>2023-06-05T06:33:00Z</cp:lastPrinted>
  <dcterms:created xsi:type="dcterms:W3CDTF">2023-05-04T06:16:00Z</dcterms:created>
  <dcterms:modified xsi:type="dcterms:W3CDTF">2023-06-05T06:36:00Z</dcterms:modified>
</cp:coreProperties>
</file>